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BF" w:rsidRPr="00BE7398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0;width:520.15pt;height:715.2pt;z-index:-251658240">
            <v:imagedata r:id="rId5" o:title=""/>
          </v:shape>
        </w:pict>
      </w: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19BF" w:rsidRPr="00940249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Pr="00940249">
        <w:rPr>
          <w:rFonts w:ascii="Times New Roman" w:hAnsi="Times New Roman" w:cs="Times New Roman"/>
          <w:lang w:eastAsia="ru-RU"/>
        </w:rPr>
        <w:br/>
        <w:t> </w:t>
      </w: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 самообследования</w:t>
      </w:r>
      <w:r w:rsidRPr="00940249">
        <w:rPr>
          <w:rFonts w:ascii="Times New Roman" w:hAnsi="Times New Roman" w:cs="Times New Roman"/>
          <w:lang w:eastAsia="ru-RU"/>
        </w:rPr>
        <w:br/>
        <w:t> </w:t>
      </w: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C019BF" w:rsidRPr="00940249" w:rsidRDefault="00C019BF" w:rsidP="00A93E3B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«Кромская средняя общеобразовательная школа»</w:t>
      </w:r>
      <w:r w:rsidRPr="00940249">
        <w:rPr>
          <w:rFonts w:ascii="Times New Roman" w:hAnsi="Times New Roman" w:cs="Times New Roman"/>
          <w:lang w:eastAsia="ru-RU"/>
        </w:rPr>
        <w:br/>
        <w:t> </w:t>
      </w: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019BF" w:rsidRPr="00940249" w:rsidRDefault="00C019BF" w:rsidP="00D56045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АНАЛИТИЧЕСКАЯ ЧАСТЬ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ОБЩИЕ СВЕДЕНИЯ ОБ ОБРАЗОВАТЕЛЬНОЙ ОРГАНИЗАЦИИ</w:t>
      </w:r>
    </w:p>
    <w:tbl>
      <w:tblPr>
        <w:tblW w:w="0" w:type="auto"/>
        <w:tblCellSpacing w:w="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03"/>
        <w:gridCol w:w="5236"/>
      </w:tblGrid>
      <w:tr w:rsidR="00C019BF" w:rsidRPr="00663601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 образовательной организации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Кромского</w:t>
            </w:r>
            <w:r w:rsidRPr="00663601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6636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 w:rsidRPr="006636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6636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636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«Кромская</w:t>
            </w:r>
            <w:r w:rsidRPr="0066360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C019BF" w:rsidRPr="00663601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  <w:r w:rsidRPr="00663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  <w:r w:rsidRPr="006636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</w:tr>
      <w:tr w:rsidR="00C019BF" w:rsidRPr="00663601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 организации</w:t>
            </w:r>
          </w:p>
        </w:tc>
        <w:tc>
          <w:tcPr>
            <w:tcW w:w="5236" w:type="dxa"/>
            <w:tcBorders>
              <w:top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940249" w:rsidRDefault="00C019BF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303200</w:t>
            </w:r>
            <w:r w:rsidRPr="006636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r w:rsidRPr="006636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обл.,</w:t>
            </w:r>
            <w:r w:rsidRPr="006636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п.Кромы,</w:t>
            </w:r>
            <w:r w:rsidRPr="006636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ул.30</w:t>
            </w:r>
            <w:r w:rsidRPr="006636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6636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Победы,</w:t>
            </w:r>
            <w:r w:rsidRPr="006636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д.39</w:t>
            </w:r>
          </w:p>
        </w:tc>
      </w:tr>
      <w:tr w:rsidR="00C019BF" w:rsidRPr="00663601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36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(48643)</w:t>
            </w:r>
            <w:r w:rsidRPr="006636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21187</w:t>
            </w:r>
          </w:p>
        </w:tc>
      </w:tr>
      <w:tr w:rsidR="00C019BF" w:rsidRPr="00663601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 электронной почты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>
              <w:r w:rsidRPr="00663601">
                <w:rPr>
                  <w:rFonts w:ascii="Times New Roman" w:hAnsi="Times New Roman" w:cs="Times New Roman"/>
                  <w:sz w:val="24"/>
                  <w:szCs w:val="24"/>
                </w:rPr>
                <w:t>srshkola2012@yandex.ru</w:t>
              </w:r>
            </w:hyperlink>
          </w:p>
        </w:tc>
      </w:tr>
      <w:tr w:rsidR="00C019BF" w:rsidRPr="00663601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 образования администрации Кромского района Орловской области</w:t>
            </w:r>
          </w:p>
        </w:tc>
      </w:tr>
      <w:tr w:rsidR="00C019BF" w:rsidRPr="00663601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 создания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  <w:r w:rsidRPr="006636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019BF" w:rsidRPr="00663601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A93E3B">
            <w:pPr>
              <w:pStyle w:val="TableParagraph"/>
              <w:spacing w:line="268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От16.02.2018г.</w:t>
            </w:r>
            <w:r w:rsidRPr="009402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9402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0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r w:rsidRPr="00940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Pr="009402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57Л01</w:t>
            </w:r>
          </w:p>
          <w:p w:rsidR="00C019BF" w:rsidRPr="00940249" w:rsidRDefault="00C019BF" w:rsidP="00A93E3B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0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0000763</w:t>
            </w:r>
          </w:p>
          <w:p w:rsidR="00C019BF" w:rsidRPr="00940249" w:rsidRDefault="00C019BF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636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  <w:r w:rsidRPr="006636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C019BF" w:rsidRPr="00663601">
        <w:trPr>
          <w:tblCellSpacing w:w="0" w:type="dxa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 аккредитации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A93E3B">
            <w:pPr>
              <w:pStyle w:val="TableParagraph"/>
              <w:tabs>
                <w:tab w:val="left" w:pos="1677"/>
              </w:tabs>
              <w:ind w:left="107" w:right="2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серия 57А01 № 0000277 регистрационный № 1298</w:t>
            </w:r>
            <w:r w:rsidRPr="0094024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402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Pr="009402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402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  <w:r w:rsidRPr="00940249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940249">
              <w:rPr>
                <w:rFonts w:ascii="Times New Roman" w:hAnsi="Times New Roman" w:cs="Times New Roman"/>
                <w:sz w:val="24"/>
                <w:szCs w:val="24"/>
              </w:rPr>
              <w:t>2017 г,</w:t>
            </w:r>
          </w:p>
          <w:p w:rsidR="00C019BF" w:rsidRPr="00940249" w:rsidRDefault="00C019BF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636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  <w:r w:rsidRPr="006636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63601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36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6636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636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36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Основным видом деятельности МБОУ «Кромская СОШ» (далее – Школа) является реализация общеобразовательных программ:</w:t>
      </w:r>
    </w:p>
    <w:p w:rsidR="00C019BF" w:rsidRPr="00940249" w:rsidRDefault="00C019BF" w:rsidP="00D560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программы основного общего образования;</w:t>
      </w:r>
    </w:p>
    <w:p w:rsidR="00C019BF" w:rsidRPr="00940249" w:rsidRDefault="00C019BF" w:rsidP="00D560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образования.</w:t>
      </w:r>
    </w:p>
    <w:p w:rsidR="00C019BF" w:rsidRPr="00940249" w:rsidRDefault="00C019BF" w:rsidP="00D5604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 дополнительные общеразвивающие программы.</w:t>
      </w:r>
    </w:p>
    <w:p w:rsidR="00C019BF" w:rsidRPr="00940249" w:rsidRDefault="00C019BF" w:rsidP="00A93E3B">
      <w:pPr>
        <w:pStyle w:val="BodyText"/>
        <w:ind w:left="720" w:right="1144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МБОУ «Кромская СОШ»</w:t>
      </w:r>
      <w:r w:rsidRPr="009402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 xml:space="preserve">расположена в п.Кромы. Большинство семей обучающихся проживают в домах типовой застройки: 80 процентов − рядом со </w:t>
      </w:r>
      <w:r w:rsidRPr="00940249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Школой,</w:t>
      </w:r>
      <w:r w:rsidRPr="009402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20процентов</w:t>
      </w:r>
      <w:r w:rsidRPr="009402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− в</w:t>
      </w:r>
      <w:r w:rsidRPr="009402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близлежащих поселениях.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ОСОБЕННОСТИ УПРАВЛЕНИЯ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Управление осуществляется на принципах единоначалия и самоуправления.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1. Органы управления, действующие в Школе</w:t>
      </w:r>
    </w:p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63"/>
        <w:gridCol w:w="6497"/>
      </w:tblGrid>
      <w:tr w:rsidR="00C019BF" w:rsidRPr="00663601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органа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C019BF" w:rsidRPr="00663601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C019BF" w:rsidRPr="00663601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Управляющий совет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Рассматривает вопросы:</w:t>
            </w:r>
          </w:p>
          <w:p w:rsidR="00C019BF" w:rsidRPr="00940249" w:rsidRDefault="00C019BF" w:rsidP="00D56045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развития образовательной организации;</w:t>
            </w:r>
          </w:p>
          <w:p w:rsidR="00C019BF" w:rsidRPr="00940249" w:rsidRDefault="00C019BF" w:rsidP="00D56045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финансово-хозяйственной деятельности;</w:t>
            </w:r>
          </w:p>
          <w:p w:rsidR="00C019BF" w:rsidRPr="00940249" w:rsidRDefault="00C019BF" w:rsidP="00D56045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материально-технического обеспечения</w:t>
            </w:r>
          </w:p>
        </w:tc>
      </w:tr>
      <w:tr w:rsidR="00C019BF" w:rsidRPr="00663601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 совет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C019BF" w:rsidRPr="00940249" w:rsidRDefault="00C019BF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развития образовательных услуг;</w:t>
            </w:r>
          </w:p>
          <w:p w:rsidR="00C019BF" w:rsidRPr="00940249" w:rsidRDefault="00C019BF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регламентации образовательных отношений;</w:t>
            </w:r>
          </w:p>
          <w:p w:rsidR="00C019BF" w:rsidRPr="00940249" w:rsidRDefault="00C019BF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разработки образовательных программ;</w:t>
            </w:r>
          </w:p>
          <w:p w:rsidR="00C019BF" w:rsidRPr="00940249" w:rsidRDefault="00C019BF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C019BF" w:rsidRPr="00940249" w:rsidRDefault="00C019BF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C019BF" w:rsidRPr="00940249" w:rsidRDefault="00C019BF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аттестации, повышения квалификации педагогических работников;</w:t>
            </w:r>
          </w:p>
          <w:p w:rsidR="00C019BF" w:rsidRPr="00940249" w:rsidRDefault="00C019BF" w:rsidP="00D56045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координации деятельности методических объединений</w:t>
            </w:r>
          </w:p>
        </w:tc>
      </w:tr>
      <w:tr w:rsidR="00C019BF" w:rsidRPr="00663601">
        <w:trPr>
          <w:tblCellSpacing w:w="0" w:type="dxa"/>
        </w:trPr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 собрание работников</w:t>
            </w:r>
          </w:p>
        </w:tc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019BF" w:rsidRPr="00940249" w:rsidRDefault="00C019BF" w:rsidP="00D56045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019BF" w:rsidRPr="00940249" w:rsidRDefault="00C019BF" w:rsidP="00D56045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019BF" w:rsidRPr="00940249" w:rsidRDefault="00C019BF" w:rsidP="00D56045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C019BF" w:rsidRPr="00940249" w:rsidRDefault="00C019BF" w:rsidP="00D56045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9BF" w:rsidRPr="00940249" w:rsidRDefault="00C019BF" w:rsidP="00A93E3B">
      <w:pPr>
        <w:pStyle w:val="BodyTex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 Для</w:t>
      </w:r>
      <w:r w:rsidRPr="00940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осуществления</w:t>
      </w:r>
      <w:r w:rsidRPr="009402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работы</w:t>
      </w:r>
      <w:r w:rsidRPr="00940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в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Школе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созданы</w:t>
      </w:r>
      <w:r w:rsidRPr="0094024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предметные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методические</w:t>
      </w:r>
      <w:r w:rsidRPr="009402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объединения:</w:t>
      </w:r>
    </w:p>
    <w:p w:rsidR="00C019BF" w:rsidRPr="00940249" w:rsidRDefault="00C019BF" w:rsidP="00A93E3B">
      <w:pPr>
        <w:pStyle w:val="ListParagraph"/>
        <w:widowControl w:val="0"/>
        <w:numPr>
          <w:ilvl w:val="0"/>
          <w:numId w:val="32"/>
        </w:numPr>
        <w:tabs>
          <w:tab w:val="left" w:pos="63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учителей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русского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языка</w:t>
      </w:r>
      <w:r w:rsidRPr="009402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</w:t>
      </w:r>
      <w:r w:rsidRPr="00940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литературы;</w:t>
      </w:r>
    </w:p>
    <w:p w:rsidR="00C019BF" w:rsidRPr="00940249" w:rsidRDefault="00C019BF" w:rsidP="00A93E3B">
      <w:pPr>
        <w:pStyle w:val="BodyTex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-учителей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математики;</w:t>
      </w:r>
    </w:p>
    <w:p w:rsidR="00C019BF" w:rsidRPr="00940249" w:rsidRDefault="00C019BF" w:rsidP="00A93E3B">
      <w:pPr>
        <w:pStyle w:val="BodyTex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-учителей</w:t>
      </w:r>
      <w:r w:rsidRPr="00940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физики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информатики;</w:t>
      </w:r>
    </w:p>
    <w:p w:rsidR="00C019BF" w:rsidRPr="00940249" w:rsidRDefault="00C019BF" w:rsidP="00A93E3B">
      <w:pPr>
        <w:pStyle w:val="BodyTex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-учителей</w:t>
      </w:r>
      <w:r w:rsidRPr="009402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ин.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языков;</w:t>
      </w:r>
    </w:p>
    <w:p w:rsidR="00C019BF" w:rsidRPr="00940249" w:rsidRDefault="00C019BF" w:rsidP="00A93E3B">
      <w:pPr>
        <w:pStyle w:val="BodyTex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-учителей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истории;</w:t>
      </w:r>
    </w:p>
    <w:p w:rsidR="00C019BF" w:rsidRPr="00940249" w:rsidRDefault="00C019BF" w:rsidP="00A93E3B">
      <w:pPr>
        <w:pStyle w:val="BodyTex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-учителей</w:t>
      </w:r>
      <w:r w:rsidRPr="009402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технологии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искусства;</w:t>
      </w:r>
    </w:p>
    <w:p w:rsidR="00C019BF" w:rsidRPr="00940249" w:rsidRDefault="00C019BF" w:rsidP="00A93E3B">
      <w:pPr>
        <w:pStyle w:val="BodyTex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-учителей</w:t>
      </w:r>
      <w:r w:rsidRPr="009402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биологии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и</w:t>
      </w:r>
      <w:r w:rsidRPr="00940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химии;</w:t>
      </w:r>
    </w:p>
    <w:p w:rsidR="00C019BF" w:rsidRPr="00940249" w:rsidRDefault="00C019BF" w:rsidP="00A93E3B">
      <w:pPr>
        <w:pStyle w:val="BodyTex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940249">
        <w:rPr>
          <w:rFonts w:ascii="Times New Roman" w:hAnsi="Times New Roman" w:cs="Times New Roman"/>
          <w:sz w:val="24"/>
          <w:szCs w:val="24"/>
        </w:rPr>
        <w:t>-физической</w:t>
      </w:r>
      <w:r w:rsidRPr="009402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0249">
        <w:rPr>
          <w:rFonts w:ascii="Times New Roman" w:hAnsi="Times New Roman" w:cs="Times New Roman"/>
          <w:sz w:val="24"/>
          <w:szCs w:val="24"/>
        </w:rPr>
        <w:t>культуры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ОЦЕНКА ОБРАЗОВАТЕЛЬНОЙ ДЕЯТЕЛЬНОСТИ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Образовательная деятельность организуется в соответствии:</w:t>
      </w:r>
    </w:p>
    <w:p w:rsidR="00C019BF" w:rsidRPr="00940249" w:rsidRDefault="00C019BF" w:rsidP="00EE27A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right="18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 от 29.12.2012 № 273-ФЗ «Об образовании в Российской Федерации»;</w:t>
      </w:r>
    </w:p>
    <w:p w:rsidR="00C019BF" w:rsidRPr="00940249" w:rsidRDefault="00C019BF" w:rsidP="00EE27A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right="18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019BF" w:rsidRPr="00940249" w:rsidRDefault="00C019BF" w:rsidP="00EE27A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right="18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C019BF" w:rsidRPr="00940249" w:rsidRDefault="00C019BF" w:rsidP="00EE27A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right="18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C019BF" w:rsidRPr="00940249" w:rsidRDefault="00C019BF" w:rsidP="00EE27A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right="18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:rsidR="00C019BF" w:rsidRPr="00940249" w:rsidRDefault="00C019BF" w:rsidP="00EE27A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right="18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C019BF" w:rsidRPr="00940249" w:rsidRDefault="00C019BF" w:rsidP="00EE27A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right="18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C019BF" w:rsidRPr="00940249" w:rsidRDefault="00C019BF" w:rsidP="00EE27A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right="18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C019BF" w:rsidRPr="00940249" w:rsidRDefault="00C019BF" w:rsidP="00EE27A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426" w:right="180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расписанием занятий.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Учебный план 5–9-х классов ориентирован 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Форма обучения: очная.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Язык обучения: русский.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2. Режим образовательной деятельности</w:t>
      </w:r>
    </w:p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2"/>
        <w:gridCol w:w="2145"/>
        <w:gridCol w:w="3231"/>
        <w:gridCol w:w="1526"/>
        <w:gridCol w:w="1526"/>
      </w:tblGrid>
      <w:tr w:rsidR="00C019BF" w:rsidRPr="00663601">
        <w:trPr>
          <w:tblCellSpacing w:w="0" w:type="dxa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 смен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 урока (мин.)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учебных дней в неделю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учебных недель в году</w:t>
            </w:r>
          </w:p>
        </w:tc>
      </w:tr>
      <w:tr w:rsidR="00C019BF" w:rsidRPr="00663601">
        <w:trPr>
          <w:tblCellSpacing w:w="0" w:type="dxa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A93E3B">
            <w:pPr>
              <w:spacing w:after="0" w:line="240" w:lineRule="auto"/>
              <w:ind w:left="304"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минут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A9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Начало учебных занятий – 8 ч 00 мин.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3. Общая численность обучающихся, осваивающих образовательные программы в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году</w:t>
      </w:r>
    </w:p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98"/>
        <w:gridCol w:w="3641"/>
      </w:tblGrid>
      <w:tr w:rsidR="00C019BF" w:rsidRPr="00663601">
        <w:trPr>
          <w:tblCellSpacing w:w="0" w:type="dxa"/>
        </w:trPr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 образовательной программы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Численность обучающихся</w:t>
            </w:r>
          </w:p>
        </w:tc>
      </w:tr>
      <w:tr w:rsidR="00C019BF" w:rsidRPr="00B271D6">
        <w:trPr>
          <w:tblCellSpacing w:w="0" w:type="dxa"/>
        </w:trPr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EB1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</w:tr>
      <w:tr w:rsidR="00C019BF" w:rsidRPr="00B271D6">
        <w:trPr>
          <w:tblCellSpacing w:w="0" w:type="dxa"/>
        </w:trPr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</w:tbl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Всего в 2023 году в образовательной организации получали образование 543</w:t>
      </w:r>
      <w:r w:rsidRPr="00FB6E3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обучающихся.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Школа реализует следующие образовательные программы:</w:t>
      </w:r>
    </w:p>
    <w:p w:rsidR="00C019BF" w:rsidRPr="00940249" w:rsidRDefault="00C019BF" w:rsidP="00D5604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образования;</w:t>
      </w:r>
    </w:p>
    <w:p w:rsidR="00C019BF" w:rsidRPr="00940249" w:rsidRDefault="00C019BF" w:rsidP="00D5604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основная образовательная программа среднего общего образования;</w:t>
      </w:r>
    </w:p>
    <w:p w:rsidR="00C019BF" w:rsidRPr="00940249" w:rsidRDefault="00C019BF" w:rsidP="00D5604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развития;</w:t>
      </w:r>
    </w:p>
    <w:p w:rsidR="00C019BF" w:rsidRPr="00940249" w:rsidRDefault="00C019BF" w:rsidP="00D5604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дополнительные общеразвивающие программы.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 антикоронавирусных мерах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МБОУ «Кромская СОШ»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п.Кромы. Так, Школа:</w:t>
      </w:r>
    </w:p>
    <w:p w:rsidR="00C019BF" w:rsidRPr="00940249" w:rsidRDefault="00C019BF" w:rsidP="00D56045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закупила бесконтактные термометры, тепловизоры – два стационарных на главные входы, один ручной, рециркуляторы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C019BF" w:rsidRPr="00940249" w:rsidRDefault="00C019BF" w:rsidP="00D56045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разработала графики входа обучающихся через четыре входа в Школу и уборки, проветривания кабинетов, рекреаций, а также создала максимально безопасные условия приема пищи;</w:t>
      </w:r>
    </w:p>
    <w:p w:rsidR="00C019BF" w:rsidRPr="00940249" w:rsidRDefault="00C019BF" w:rsidP="00D56045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C019BF" w:rsidRPr="00940249" w:rsidRDefault="00C019BF" w:rsidP="00D56045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разместила на сайте МБОУ «Кромская СОШ» необходимую информацию об антикоронавирусных мерах, ссылки распространяли посредством мессенджеров и социальных сетей.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4. Перечень документов, регламентирующий функционирование Школы в условиях коронавирусной инфекции</w:t>
      </w:r>
    </w:p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28"/>
        <w:gridCol w:w="2110"/>
        <w:gridCol w:w="2622"/>
      </w:tblGrid>
      <w:tr w:rsidR="00C019BF" w:rsidRPr="00663601">
        <w:trPr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 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Ссылка на сайт ОО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C019BF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главного санитарного врача от 02.11.2021 № 27 действие</w:t>
            </w:r>
          </w:p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антикоронавирусных СП 3.1/2.4.3598-20 продлили до 01.01.2024</w:t>
            </w:r>
          </w:p>
        </w:tc>
      </w:tr>
      <w:tr w:rsidR="00C019BF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Роспотребнадзора от 22.07.2021 № 02/14750-2021-24 «О подготовке образовательных организаций к новому 2021/22 учебному году»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940249" w:rsidRDefault="00C019BF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BF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Минпросвещения от 25.01.2021 № ТВ-92/03 «О направлении рекомендаций»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940249" w:rsidRDefault="00C019BF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BF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Минпросвещения от 16.11.2020 № ГД-2072/03 «О направлении рекомендаций»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940249" w:rsidRDefault="00C019BF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BF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Письмо Минпросвещения от 09.10.2020 № ГД-1730/03 «О рекомендациях по корректировке образовательных программ»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940249" w:rsidRDefault="00C019BF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BF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Минпросвещения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BF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 образовательные 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 в организационный раздел в части учебного плана и календарного графика.</w:t>
            </w:r>
          </w:p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 в разделы «Система оценки достижения планируемых результатов освоения основной образовательной программы».</w:t>
            </w:r>
          </w:p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 в части корректировки содержания рабочих программ</w:t>
            </w:r>
          </w:p>
        </w:tc>
      </w:tr>
      <w:tr w:rsidR="00C019BF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BF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Положение о текущем контроле и промежуточной аттестации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BF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 переходе на дистанционное обучение в целях недопущения распространения коронавирусной инфекции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BF" w:rsidRPr="00663601">
        <w:trPr>
          <w:trHeight w:val="3"/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924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о внесении изменений в ООП в связи с нерабочими днями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31 декабря</w:t>
            </w: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BF" w:rsidRPr="00663601">
        <w:trPr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об организации работы МБОУ «МБОУ «Кромская СОШ» по требованиям СП 3.1/2.4.3598-20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9BF" w:rsidRPr="00663601">
        <w:trPr>
          <w:tblCellSpacing w:w="0" w:type="dxa"/>
        </w:trPr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924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об организованном начале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http://kromy-sosh.obr57.ru/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07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Переход на новые ФГОС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перехода с 1 сентября 2023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ФГОС основного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МБОУ «Кромская СОШ»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–основного общего образования, вынесло на общественное обсуждение перевод всех обучающихся основного общего образования на новые ФГОС и получило одобрение у 96% участников обсуждения. Для выполнения новых требований и качественной реализации програ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мм в МБОУ «Кромская СОШ» на 2023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Деятельность рабочей группы за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 по подготовке Школы к постепенному переходу на новые ФГОС ООО можно оценить как хорошую: мероприятия дорожной карты реализованы на 90 процентов. Причины, по которым не был проведен ряд мероприятий дорожной карты, объективны: болезнь педагогов или участников рабочей группы.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</w:p>
    <w:p w:rsidR="00C019BF" w:rsidRPr="00940249" w:rsidRDefault="00C019BF" w:rsidP="00924A5B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09" w:right="180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появилась стабильность в результативности образовательной деятельности на уровне  основного общего образования;</w:t>
      </w:r>
    </w:p>
    <w:p w:rsidR="00C019BF" w:rsidRPr="00940249" w:rsidRDefault="00C019BF" w:rsidP="00924A5B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09" w:right="180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вышли на достаточное обеспечение обучающихся техническими средствами обучения – компьютерами, ноутбуками и другими средствами, увеличили скорость интернета;</w:t>
      </w:r>
    </w:p>
    <w:p w:rsidR="00C019BF" w:rsidRPr="00940249" w:rsidRDefault="00C019BF" w:rsidP="00924A5B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09" w:right="180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проработали с родителями (законными представителями) обучающихся вопросы организации обучения в домашних условиях, которые способствуют успешному освоению образовательных программ;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Таким образом, полученные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результаты свидетельствуют о правильности принятых управленческих решений по внедрению цифровой образовательной среды.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Профили обучения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Образовательная организация 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реализовывала ФГОС СОО.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 результатам анкетирования для обучающихся 10-х классов был сформирован универсальный профиль.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с учетом запросов обучающихся на основании анкетирования были сформирован универсальный профиль. Таким образом,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в полной мере реализуется ФГОС СОО и профильное обучение для учащихся 10-х и 11-х классов. Перечень профилей и предметов на углубленном уровне – в таблице 5.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5. Профили и предметы на углубленном уровне</w:t>
      </w:r>
    </w:p>
    <w:tbl>
      <w:tblPr>
        <w:tblW w:w="0" w:type="auto"/>
        <w:tblCellSpacing w:w="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88"/>
        <w:gridCol w:w="2197"/>
        <w:gridCol w:w="1559"/>
        <w:gridCol w:w="1701"/>
        <w:gridCol w:w="1701"/>
      </w:tblGrid>
      <w:tr w:rsidR="00C019BF" w:rsidRPr="00663601">
        <w:trPr>
          <w:tblCellSpacing w:w="0" w:type="dxa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Профильные предметы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учащихся, обучающихся по профилю в 2020/21 учебном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учащихся, обучающихся по профилю в 2021/22 учебном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9BF" w:rsidRPr="00940249" w:rsidRDefault="00C019BF" w:rsidP="00924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учащихся, обучающихся по профилю в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учебном году</w:t>
            </w:r>
          </w:p>
        </w:tc>
      </w:tr>
      <w:tr w:rsidR="00C019BF" w:rsidRPr="00663601">
        <w:trPr>
          <w:tblCellSpacing w:w="0" w:type="dxa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Технологический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Математика. Физика. Информатика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9BF" w:rsidRPr="00663601">
        <w:trPr>
          <w:tblCellSpacing w:w="0" w:type="dxa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Естественно-научный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Математика. Биология. Химия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9BF" w:rsidRPr="00663601">
        <w:trPr>
          <w:tblCellSpacing w:w="0" w:type="dxa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Социально-экономический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Математика. География. Экономика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9BF" w:rsidRPr="00663601">
        <w:trPr>
          <w:tblCellSpacing w:w="0" w:type="dxa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Гуманитарный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Иностранный язык. История. Право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9BF" w:rsidRPr="00663601">
        <w:trPr>
          <w:tblCellSpacing w:w="0" w:type="dxa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Универсальный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предметы учебного плана обязательной части и части, формируемой участниками образовательных отношений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</w:tbl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Обучающиеся с ограниченными возможностями здоровья</w:t>
      </w:r>
    </w:p>
    <w:p w:rsidR="00C019BF" w:rsidRPr="00940249" w:rsidRDefault="00C019BF" w:rsidP="00D5604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Школа реализует следующие АООП:</w:t>
      </w:r>
    </w:p>
    <w:p w:rsidR="00C019BF" w:rsidRPr="00940249" w:rsidRDefault="00C019BF" w:rsidP="00EE27AF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right="180" w:hanging="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основного общего образования обучающихся с задержкой психического развития,</w:t>
      </w:r>
    </w:p>
    <w:p w:rsidR="00C019BF" w:rsidRPr="00940249" w:rsidRDefault="00C019BF" w:rsidP="00EE27AF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right="180" w:hanging="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адаптированная основная общеобразовательная программа основного общего образования обучающихся с тяжелыми нарушениями речи </w:t>
      </w:r>
    </w:p>
    <w:p w:rsidR="00C019BF" w:rsidRPr="00940249" w:rsidRDefault="00C019BF" w:rsidP="00EE27AF">
      <w:pPr>
        <w:spacing w:after="0" w:line="240" w:lineRule="auto"/>
        <w:ind w:left="426" w:hanging="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Категории обучающихся с ограниченными возможностями здоровья, которые обучаются в Школе:</w:t>
      </w:r>
    </w:p>
    <w:p w:rsidR="00C019BF" w:rsidRPr="00940249" w:rsidRDefault="00C019BF" w:rsidP="00EE27AF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426" w:right="180" w:hanging="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 тяжелыми нарушениями речи – 1 (0,1%).</w:t>
      </w:r>
    </w:p>
    <w:p w:rsidR="00C019BF" w:rsidRPr="00940249" w:rsidRDefault="00C019BF" w:rsidP="00EE27AF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426" w:right="180" w:hanging="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 задержкой психического развития-13 (2,5%)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Школе созданы специальные условия для получения образования обучающимися с ОВЗ. Отдельные классы, группы для обучающихся с ОВЗ нет, они обучаются совместно с другими обучающимися.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периоды дистанционного обучения педагогом-психологом проводится работа по адаптации обучающихся с ОВЗ. Также ведется работа с родителями и педагогами.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Внеурочная деятельность</w:t>
      </w:r>
    </w:p>
    <w:p w:rsidR="00C019BF" w:rsidRPr="00940249" w:rsidRDefault="00C019BF" w:rsidP="0094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C019BF" w:rsidRPr="00940249" w:rsidRDefault="00C019BF" w:rsidP="0094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Все рабочие программы имеют аннотации и размещены на официальном сайте Школы.</w:t>
      </w:r>
    </w:p>
    <w:p w:rsidR="00C019BF" w:rsidRPr="00940249" w:rsidRDefault="00C019BF" w:rsidP="0094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Формы организации внеурочной деятельности включают: кружки, секции, клуб по интересам.</w:t>
      </w:r>
    </w:p>
    <w:p w:rsidR="00C019BF" w:rsidRPr="00940249" w:rsidRDefault="00C019BF" w:rsidP="00940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 внеурочной деятельности проводилась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очном формате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19BF" w:rsidRPr="00940249" w:rsidRDefault="00C019BF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Январь-май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Все курсы внеурочной деятельности  реализовывались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очном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формате:</w:t>
      </w:r>
    </w:p>
    <w:p w:rsidR="00C019BF" w:rsidRPr="00940249" w:rsidRDefault="00C019BF" w:rsidP="00F86278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284" w:right="18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были внесены изменения в рабочие программы курсов и скорректированы календарно-тематические планирования;</w:t>
      </w:r>
    </w:p>
    <w:p w:rsidR="00C019BF" w:rsidRPr="00940249" w:rsidRDefault="00C019BF" w:rsidP="00F86278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284" w:right="180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C019BF" w:rsidRDefault="00C019BF" w:rsidP="00940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Сентябрь-декабрь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по внеурочной деятельности проводились в традиционном очном формате. </w:t>
      </w:r>
    </w:p>
    <w:p w:rsidR="00C019BF" w:rsidRPr="00940249" w:rsidRDefault="00C019BF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Вывод.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  планы внеурочной деятельности ООО и СОО выполнены в полном объеме, в основном удалось сохранить контингент обучающихся.</w:t>
      </w:r>
    </w:p>
    <w:p w:rsidR="00C019BF" w:rsidRPr="00875726" w:rsidRDefault="00C019BF" w:rsidP="0004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   Воспитательная работа осуществлялась в соответствии с рабочей программой воспитания.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   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</w:t>
      </w: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— воспитание на основе духовнонравственной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    На 202</w:t>
      </w:r>
      <w:r>
        <w:rPr>
          <w:rFonts w:ascii="Times New Roman" w:hAnsi="Times New Roman" w:cs="Times New Roman"/>
          <w:sz w:val="28"/>
          <w:szCs w:val="28"/>
        </w:rPr>
        <w:t>3/24</w:t>
      </w:r>
      <w:r w:rsidRPr="00875726">
        <w:rPr>
          <w:rFonts w:ascii="Times New Roman" w:hAnsi="Times New Roman" w:cs="Times New Roman"/>
          <w:sz w:val="28"/>
          <w:szCs w:val="28"/>
        </w:rPr>
        <w:t xml:space="preserve"> учебный год Школа разработала рабочую программу воспитания. Воспитательная работа по ней осуществляется по следующим модулям: </w:t>
      </w:r>
    </w:p>
    <w:p w:rsidR="00C019BF" w:rsidRPr="00875726" w:rsidRDefault="00C019BF" w:rsidP="0004161C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8"/>
          <w:szCs w:val="28"/>
          <w:lang w:eastAsia="ru-RU"/>
        </w:rPr>
        <w:t>инвариантные – «Классное руководство», «Школьный урок», «Внеурочная деятельность и дополнительное образование», «Работа с родителями», «Самоуправление», «Профориентация»;</w:t>
      </w:r>
    </w:p>
    <w:p w:rsidR="00C019BF" w:rsidRPr="00875726" w:rsidRDefault="00C019BF" w:rsidP="0004161C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8"/>
          <w:szCs w:val="28"/>
          <w:lang w:eastAsia="ru-RU"/>
        </w:rPr>
        <w:t>вариативные – «Ключевые общешкольные дела», «Детские общественные объединения», «Профилактика», «Школьные медиа», «Организация предметно-эстетической среды», «Экскурсии, экспедиции, походы».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 Воспитательные мероприятия в ОО проводятся в соответствии с календарными планами воспитательной работы ООО и СОО. Они конкретизируют воспитательную работу модулей рабочей программы воспитания по уровням образования с учетом модулей. В планах предусмотрены традиционные мероприятия, а также включены мероприятия по участию обучающихся в муниципальных, межрегиональных и областных конкурсах, соревнованиях.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 Виды и формы организации совместной воспитательной деятельности педагогов, школьников и их родителей, разнообразны: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• коллективные школьные дела;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• акции;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• конкурсы;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>• турниры;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>• олимпиады;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• классные часы;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>• экскурсии в музеи и т.д.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В 2023</w:t>
      </w:r>
      <w:r w:rsidRPr="00875726">
        <w:rPr>
          <w:rFonts w:ascii="Times New Roman" w:hAnsi="Times New Roman" w:cs="Times New Roman"/>
          <w:sz w:val="28"/>
          <w:szCs w:val="28"/>
        </w:rPr>
        <w:t xml:space="preserve"> году была проведена работа по профилактике употребления наркотических и психоактивных веществ (ПАВ), профилактике табакокурения, по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родителей, с привлечением работников ОМВД, медицинских работников. Систематически проводились общешкольные и классные родительские собрания.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с нарушениями правил дорожного движения. Были организованы: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выступление агитбригады по правилам безопасности на дорогах, ПДД;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</w:t>
      </w: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участие в конкурсе рисунков в рамках месячника  «Нет наркотикам и СПИДу!»;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проведение классных часов и бесед на антинаркотические темы с использованием ИКТ;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726">
        <w:rPr>
          <w:rFonts w:ascii="Times New Roman" w:hAnsi="Times New Roman" w:cs="Times New Roman"/>
          <w:sz w:val="28"/>
          <w:szCs w:val="28"/>
        </w:rPr>
        <w:t xml:space="preserve"> беседы с участием сотрудников полиции.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   В течение года обучающиеся 5-11 классов участвовали в акциях: «Снежный десант», «Чистый берег», «Блокадный хлеб», «Окна Победы», «Осторожно, дети!», «В</w:t>
      </w:r>
      <w:r>
        <w:rPr>
          <w:rFonts w:ascii="Times New Roman" w:hAnsi="Times New Roman" w:cs="Times New Roman"/>
          <w:sz w:val="28"/>
          <w:szCs w:val="28"/>
        </w:rPr>
        <w:t>ахта памяти»</w:t>
      </w:r>
      <w:r w:rsidRPr="00875726">
        <w:rPr>
          <w:rFonts w:ascii="Times New Roman" w:hAnsi="Times New Roman" w:cs="Times New Roman"/>
          <w:sz w:val="28"/>
          <w:szCs w:val="28"/>
        </w:rPr>
        <w:t xml:space="preserve">, «Окна России», «Письмо солдату», «Мы и ГТО» и другие.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   В школе организована работа волонтеров. Волонтёры участвовали в субботниках по благоустройству и очистке школьной и прилегающей территории, в благоустройстве захоронения участника Великой Отечественной войны, в различных акциях, смотрах и конкурсах.</w:t>
      </w:r>
    </w:p>
    <w:p w:rsidR="00C019BF" w:rsidRPr="00875726" w:rsidRDefault="00C019BF" w:rsidP="0004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начало 2023/24</w:t>
      </w:r>
      <w:r w:rsidRPr="00875726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в Школе сформировано </w:t>
      </w:r>
      <w:r w:rsidRPr="00EB1875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25 </w:t>
      </w:r>
      <w:r w:rsidRPr="00875726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классов. Классными руководителями 5–11-х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Школы.</w:t>
      </w:r>
    </w:p>
    <w:p w:rsidR="00C019BF" w:rsidRPr="00875726" w:rsidRDefault="00C019BF" w:rsidP="0004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8"/>
          <w:szCs w:val="28"/>
          <w:lang w:eastAsia="ru-RU"/>
        </w:rPr>
        <w:t>Эффективность воспитательной работы Школы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75726">
        <w:rPr>
          <w:rFonts w:ascii="Times New Roman" w:hAnsi="Times New Roman" w:cs="Times New Roman"/>
          <w:sz w:val="28"/>
          <w:szCs w:val="28"/>
          <w:lang w:eastAsia="ru-RU"/>
        </w:rPr>
        <w:t xml:space="preserve">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75726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</w:t>
      </w:r>
      <w:r w:rsidRPr="00875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757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5726">
        <w:rPr>
          <w:rFonts w:ascii="Times New Roman" w:hAnsi="Times New Roman" w:cs="Times New Roman"/>
          <w:sz w:val="28"/>
          <w:szCs w:val="28"/>
          <w:lang w:eastAsia="ru-RU"/>
        </w:rPr>
        <w:t xml:space="preserve">Все дополнительные общеразвивающие программы художественной, социально-педагогической, естественно-научной и технической  направленности  </w:t>
      </w:r>
      <w:r w:rsidRPr="00875726">
        <w:rPr>
          <w:rFonts w:ascii="Times New Roman" w:hAnsi="Times New Roman" w:cs="Times New Roman"/>
          <w:sz w:val="28"/>
          <w:szCs w:val="28"/>
        </w:rPr>
        <w:t xml:space="preserve">реализовывались в очном формате: было сформировано расписание занятий; проводилось обязательное информирование обучающихся и их родителей об изменениях в программах дополнительного образования. </w:t>
      </w:r>
    </w:p>
    <w:p w:rsidR="00C019BF" w:rsidRPr="00875726" w:rsidRDefault="00C019BF" w:rsidP="0004161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8"/>
          <w:szCs w:val="28"/>
        </w:rPr>
        <w:t>Вывод: благодаря внесению необходимых изменений программы дополнительного образования выполнены в полном объеме, в основном удалось сохранить контингент учеников. Исходя из результатов анкетирования учеников и их родителей качество дополнительного образования существенно повысилось.</w:t>
      </w:r>
    </w:p>
    <w:p w:rsidR="00C019BF" w:rsidRPr="00875726" w:rsidRDefault="00C019BF" w:rsidP="0004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875726" w:rsidRDefault="00C019BF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9BF" w:rsidRPr="00940249" w:rsidRDefault="00C019BF" w:rsidP="0094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СОДЕРЖАНИЕ И КАЧЕСТВО ПОДГОТОВКИ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 анализ успеваемости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и качества знаний по итогам 2022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 учебного года. Статистические данные свидетельствуют об успешном освоении обучающимися основных образовательных программ.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6. Статистика показателей за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год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7"/>
        <w:gridCol w:w="5990"/>
        <w:gridCol w:w="2748"/>
      </w:tblGrid>
      <w:tr w:rsidR="00C019BF" w:rsidRPr="00663601">
        <w:trPr>
          <w:tblCellSpacing w:w="0" w:type="dxa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Параметры статистики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F8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 год</w:t>
            </w:r>
          </w:p>
        </w:tc>
      </w:tr>
      <w:tr w:rsidR="00C019BF" w:rsidRPr="00663601">
        <w:trPr>
          <w:tblCellSpacing w:w="0" w:type="dxa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EB1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детей, обучавшихся на конец учебного года (для 2022/23), в том числе: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EB1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C019BF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EB1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  <w:tr w:rsidR="00C019BF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EB1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019BF" w:rsidRPr="00663601">
        <w:trPr>
          <w:tblCellSpacing w:w="0" w:type="dxa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обучающихся, оставленных на повторное обучение: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C019BF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C019BF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C019BF" w:rsidRPr="00663601">
        <w:trPr>
          <w:tblCellSpacing w:w="0" w:type="dxa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 получили аттестата: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019BF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об основном общем образовании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019BF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 среднем общем образовании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C019BF" w:rsidRPr="00663601">
        <w:trPr>
          <w:tblCellSpacing w:w="0" w:type="dxa"/>
        </w:trPr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EB1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19BF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 основной школе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19BF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 средней школе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Школе организовано профильное обучение на уровне среднего общего образования.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Краткий анализ динамики результатов успеваемости и качества знаний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7. Результаты освоения учащимися программы начального общего образования по показателю «успеваемость» в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году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(не осуществляется)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7"/>
        <w:gridCol w:w="1155"/>
        <w:gridCol w:w="953"/>
        <w:gridCol w:w="330"/>
        <w:gridCol w:w="847"/>
        <w:gridCol w:w="315"/>
        <w:gridCol w:w="847"/>
        <w:gridCol w:w="213"/>
        <w:gridCol w:w="181"/>
        <w:gridCol w:w="901"/>
        <w:gridCol w:w="315"/>
        <w:gridCol w:w="901"/>
        <w:gridCol w:w="315"/>
        <w:gridCol w:w="1141"/>
        <w:gridCol w:w="384"/>
      </w:tblGrid>
      <w:tr w:rsidR="00C019BF" w:rsidRPr="00663601">
        <w:trPr>
          <w:tblCellSpacing w:w="0" w:type="dxa"/>
        </w:trPr>
        <w:tc>
          <w:tcPr>
            <w:tcW w:w="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учащихся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 них ус</w:t>
            </w: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певают</w:t>
            </w:r>
          </w:p>
        </w:tc>
        <w:tc>
          <w:tcPr>
            <w:tcW w:w="22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Окончили год</w:t>
            </w:r>
          </w:p>
        </w:tc>
        <w:tc>
          <w:tcPr>
            <w:tcW w:w="26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успевают</w:t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Переведены условно</w:t>
            </w:r>
          </w:p>
        </w:tc>
      </w:tr>
      <w:tr w:rsidR="00C019BF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 них н/а</w:t>
            </w:r>
          </w:p>
        </w:tc>
      </w:tr>
      <w:tr w:rsidR="00C019BF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019BF" w:rsidRPr="00663601">
        <w:trPr>
          <w:tblCellSpacing w:w="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9BF" w:rsidRPr="00663601">
        <w:trPr>
          <w:tblCellSpacing w:w="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9BF" w:rsidRPr="00663601">
        <w:trPr>
          <w:tblCellSpacing w:w="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9BF" w:rsidRPr="00663601">
        <w:trPr>
          <w:tblCellSpacing w:w="0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Обучение по программе начального общего образования не осуществляется.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8. Результаты освоения учащимися программы основного общего образования по показателю «успеваемость» в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году</w:t>
      </w:r>
    </w:p>
    <w:tbl>
      <w:tblPr>
        <w:tblW w:w="0" w:type="auto"/>
        <w:tblCellSpacing w:w="0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6"/>
        <w:gridCol w:w="850"/>
        <w:gridCol w:w="709"/>
        <w:gridCol w:w="709"/>
        <w:gridCol w:w="708"/>
        <w:gridCol w:w="709"/>
        <w:gridCol w:w="709"/>
        <w:gridCol w:w="567"/>
        <w:gridCol w:w="709"/>
        <w:gridCol w:w="567"/>
        <w:gridCol w:w="708"/>
        <w:gridCol w:w="672"/>
        <w:gridCol w:w="746"/>
        <w:gridCol w:w="656"/>
      </w:tblGrid>
      <w:tr w:rsidR="00C019BF" w:rsidRPr="00663601">
        <w:trPr>
          <w:tblCellSpacing w:w="0" w:type="dxa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учащихся</w:t>
            </w:r>
          </w:p>
        </w:tc>
        <w:tc>
          <w:tcPr>
            <w:tcW w:w="67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Окончили год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Переведены условно</w:t>
            </w:r>
          </w:p>
        </w:tc>
      </w:tr>
      <w:tr w:rsidR="00C019BF" w:rsidRPr="00663601">
        <w:trPr>
          <w:tblCellSpacing w:w="0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 них успевают </w:t>
            </w:r>
          </w:p>
          <w:p w:rsidR="00C019BF" w:rsidRPr="00940249" w:rsidRDefault="00C019BF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Default="00C019BF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</w:t>
            </w:r>
          </w:p>
          <w:p w:rsidR="00C019BF" w:rsidRPr="00940249" w:rsidRDefault="00C019BF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успевают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BF" w:rsidRPr="00663601">
        <w:trPr>
          <w:tblCellSpacing w:w="0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1 «3»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019BF" w:rsidRPr="00663601">
        <w:trPr>
          <w:tblCellSpacing w:w="0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r w:rsidRPr="00B271D6">
              <w:t>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r w:rsidRPr="00B271D6">
              <w:t>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r w:rsidRPr="00B271D6">
              <w:t>97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r w:rsidRPr="00B271D6"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r w:rsidRPr="00B271D6">
              <w:t>40,6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r w:rsidRPr="00B271D6"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14.6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019BF" w:rsidRPr="00663601">
        <w:trPr>
          <w:tblCellSpacing w:w="0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019BF" w:rsidRPr="00663601">
        <w:trPr>
          <w:tblCellSpacing w:w="0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019BF" w:rsidRPr="00663601">
        <w:trPr>
          <w:tblCellSpacing w:w="0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019BF" w:rsidRPr="00663601">
        <w:trPr>
          <w:tblCellSpacing w:w="0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27.5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019BF" w:rsidRPr="00663601">
        <w:trPr>
          <w:tblCellSpacing w:w="0" w:type="dxa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96.7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EE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</w:tr>
    </w:tbl>
    <w:p w:rsidR="00C019BF" w:rsidRPr="00875726" w:rsidRDefault="00C019BF" w:rsidP="00A07613">
      <w:pPr>
        <w:spacing w:line="322" w:lineRule="exac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875726">
        <w:rPr>
          <w:rFonts w:ascii="Times New Roman" w:hAnsi="Times New Roman" w:cs="Times New Roman"/>
          <w:sz w:val="24"/>
          <w:szCs w:val="24"/>
        </w:rPr>
        <w:t>Если</w:t>
      </w:r>
      <w:r w:rsidRPr="00875726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сравнить</w:t>
      </w:r>
      <w:r w:rsidRPr="00875726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результаты</w:t>
      </w:r>
      <w:r w:rsidRPr="00875726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освоения</w:t>
      </w:r>
      <w:r w:rsidRPr="00875726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обучающимися</w:t>
      </w:r>
      <w:r w:rsidRPr="00875726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программ</w:t>
      </w:r>
      <w:r w:rsidRPr="00875726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основного</w:t>
      </w:r>
      <w:r w:rsidRPr="00875726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общего</w:t>
      </w:r>
      <w:r w:rsidRPr="00875726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образования</w:t>
      </w:r>
      <w:r w:rsidRPr="00875726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по</w:t>
      </w:r>
      <w:r w:rsidRPr="00875726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показателю</w:t>
      </w:r>
    </w:p>
    <w:p w:rsidR="00C019BF" w:rsidRPr="00875726" w:rsidRDefault="00C019BF" w:rsidP="00A07613">
      <w:pPr>
        <w:ind w:left="460" w:right="1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«успеваемость» в 2022</w:t>
      </w:r>
      <w:r w:rsidRPr="00875726">
        <w:rPr>
          <w:rFonts w:ascii="Times New Roman" w:hAnsi="Times New Roman" w:cs="Times New Roman"/>
          <w:sz w:val="24"/>
          <w:szCs w:val="24"/>
        </w:rPr>
        <w:t xml:space="preserve"> году с результатами освоения обучающимися программ основного общего образования по</w:t>
      </w:r>
      <w:r w:rsidRPr="008757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показателю «успеваемость» в 2021</w:t>
      </w:r>
      <w:r w:rsidRPr="00875726">
        <w:rPr>
          <w:rFonts w:ascii="Times New Roman" w:hAnsi="Times New Roman" w:cs="Times New Roman"/>
          <w:sz w:val="24"/>
          <w:szCs w:val="24"/>
        </w:rPr>
        <w:t xml:space="preserve"> году, то можно отметить, что процент обучающихся, окончивших на «4» и «5»,</w:t>
      </w:r>
      <w:r w:rsidRPr="008757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увеличился</w:t>
      </w:r>
      <w:r w:rsidRPr="008757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на 14 процентов</w:t>
      </w:r>
      <w:r w:rsidRPr="008757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75726">
        <w:rPr>
          <w:rFonts w:ascii="Times New Roman" w:hAnsi="Times New Roman" w:cs="Times New Roman"/>
          <w:sz w:val="24"/>
          <w:szCs w:val="24"/>
        </w:rPr>
        <w:t>(в</w:t>
      </w:r>
      <w:r w:rsidRPr="008757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875726">
        <w:rPr>
          <w:rFonts w:ascii="Times New Roman" w:hAnsi="Times New Roman" w:cs="Times New Roman"/>
          <w:sz w:val="24"/>
          <w:szCs w:val="24"/>
        </w:rPr>
        <w:t>-37,7</w:t>
      </w:r>
      <w:r w:rsidRPr="008757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%, в 2023</w:t>
      </w:r>
      <w:r w:rsidRPr="00875726">
        <w:rPr>
          <w:rFonts w:ascii="Times New Roman" w:hAnsi="Times New Roman" w:cs="Times New Roman"/>
          <w:sz w:val="24"/>
          <w:szCs w:val="24"/>
        </w:rPr>
        <w:t xml:space="preserve"> году- 51,9%), процент обучающихся, окончивших на «5», повысился</w:t>
      </w:r>
      <w:r w:rsidRPr="008757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2% (2022</w:t>
      </w:r>
      <w:r w:rsidRPr="00875726">
        <w:rPr>
          <w:rFonts w:ascii="Times New Roman" w:hAnsi="Times New Roman" w:cs="Times New Roman"/>
          <w:sz w:val="24"/>
          <w:szCs w:val="24"/>
        </w:rPr>
        <w:t>-9,3%,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5726">
        <w:rPr>
          <w:rFonts w:ascii="Times New Roman" w:hAnsi="Times New Roman" w:cs="Times New Roman"/>
          <w:sz w:val="24"/>
          <w:szCs w:val="24"/>
        </w:rPr>
        <w:t>-11,9%).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7B67C1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7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9. Результаты освоения учащимися программы среднего общего образования по 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оказателю «успеваемость» в 2023 </w:t>
      </w:r>
      <w:r w:rsidRPr="007B67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году</w:t>
      </w:r>
    </w:p>
    <w:tbl>
      <w:tblPr>
        <w:tblW w:w="11079" w:type="dxa"/>
        <w:tblCellSpacing w:w="0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7"/>
        <w:gridCol w:w="851"/>
        <w:gridCol w:w="709"/>
        <w:gridCol w:w="708"/>
        <w:gridCol w:w="709"/>
        <w:gridCol w:w="709"/>
        <w:gridCol w:w="709"/>
        <w:gridCol w:w="567"/>
        <w:gridCol w:w="708"/>
        <w:gridCol w:w="562"/>
        <w:gridCol w:w="572"/>
        <w:gridCol w:w="567"/>
        <w:gridCol w:w="851"/>
        <w:gridCol w:w="542"/>
        <w:gridCol w:w="129"/>
        <w:gridCol w:w="125"/>
        <w:gridCol w:w="575"/>
        <w:gridCol w:w="829"/>
      </w:tblGrid>
      <w:tr w:rsidR="00C019BF" w:rsidRPr="00663601">
        <w:trPr>
          <w:gridAfter w:val="4"/>
          <w:wAfter w:w="1658" w:type="dxa"/>
          <w:tblCellSpacing w:w="0" w:type="dxa"/>
        </w:trPr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7B67C1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7B67C1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 учащихся</w:t>
            </w:r>
          </w:p>
        </w:tc>
        <w:tc>
          <w:tcPr>
            <w:tcW w:w="65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7B67C1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Окончили год</w:t>
            </w:r>
            <w:r w:rsidRPr="007B6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7B67C1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Переведены условно</w:t>
            </w:r>
          </w:p>
        </w:tc>
      </w:tr>
      <w:tr w:rsidR="00C019BF" w:rsidRPr="00663601">
        <w:trPr>
          <w:gridAfter w:val="4"/>
          <w:wAfter w:w="1658" w:type="dxa"/>
          <w:tblCellSpacing w:w="0" w:type="dxa"/>
        </w:trPr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7B67C1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7B67C1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7B67C1" w:rsidRDefault="00C019BF" w:rsidP="000E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 них успевают</w:t>
            </w:r>
          </w:p>
          <w:p w:rsidR="00C019BF" w:rsidRPr="007B67C1" w:rsidRDefault="00C019BF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7B67C1" w:rsidRDefault="00C019BF" w:rsidP="00D56045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успевают</w:t>
            </w:r>
            <w:r w:rsidRPr="007B67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7B67C1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 них н/а</w:t>
            </w:r>
          </w:p>
        </w:tc>
      </w:tr>
      <w:tr w:rsidR="00C019BF" w:rsidRPr="00663601">
        <w:trPr>
          <w:gridAfter w:val="4"/>
          <w:wAfter w:w="1658" w:type="dxa"/>
          <w:tblCellSpacing w:w="0" w:type="dxa"/>
        </w:trPr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7B67C1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7B67C1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7B67C1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7B67C1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7B67C1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отметками «4» 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7B67C1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7B67C1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7B67C1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7B67C1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 1 «3»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7B67C1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7B67C1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7B67C1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7B67C1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7B67C1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67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019BF" w:rsidRPr="00663601">
        <w:trPr>
          <w:gridAfter w:val="2"/>
          <w:wAfter w:w="1404" w:type="dxa"/>
          <w:tblCellSpacing w:w="0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7B6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ind w:right="4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ind w:right="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ind w:right="1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ind w:right="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38.9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16.7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" w:type="dxa"/>
          </w:tcPr>
          <w:p w:rsidR="00C019BF" w:rsidRPr="007B67C1" w:rsidRDefault="00C019BF" w:rsidP="007B67C1">
            <w:pPr>
              <w:pStyle w:val="TableParagraph"/>
              <w:spacing w:line="264" w:lineRule="exac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</w:tcPr>
          <w:p w:rsidR="00C019BF" w:rsidRPr="007B67C1" w:rsidRDefault="00C019BF" w:rsidP="007B67C1">
            <w:pPr>
              <w:pStyle w:val="TableParagraph"/>
              <w:spacing w:line="264" w:lineRule="exac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BF" w:rsidRPr="00663601">
        <w:trPr>
          <w:tblCellSpacing w:w="0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7B6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611204">
            <w:pPr>
              <w:pStyle w:val="TableParagraph"/>
              <w:spacing w:line="264" w:lineRule="exact"/>
              <w:ind w:right="4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611204">
            <w:pPr>
              <w:pStyle w:val="TableParagraph"/>
              <w:spacing w:line="264" w:lineRule="exact"/>
              <w:ind w:right="2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ind w:right="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ind w:right="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gridSpan w:val="3"/>
          </w:tcPr>
          <w:p w:rsidR="00C019BF" w:rsidRPr="007B67C1" w:rsidRDefault="00C019BF" w:rsidP="007B67C1">
            <w:pPr>
              <w:pStyle w:val="TableParagraph"/>
              <w:spacing w:line="264" w:lineRule="exac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C019BF" w:rsidRPr="007B67C1" w:rsidRDefault="00C019BF" w:rsidP="007B67C1">
            <w:pPr>
              <w:pStyle w:val="TableParagraph"/>
              <w:spacing w:line="264" w:lineRule="exac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9BF" w:rsidRPr="00663601">
        <w:trPr>
          <w:tblCellSpacing w:w="0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7B6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611204">
            <w:pPr>
              <w:pStyle w:val="TableParagraph"/>
              <w:spacing w:line="264" w:lineRule="exact"/>
              <w:ind w:right="4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611204">
            <w:pPr>
              <w:pStyle w:val="TableParagraph"/>
              <w:spacing w:line="264" w:lineRule="exact"/>
              <w:ind w:right="2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ind w:right="1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96.9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ind w:right="7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ind w:right="1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7B67C1">
            <w:pPr>
              <w:pStyle w:val="TableParagraph"/>
              <w:spacing w:line="264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9" w:type="dxa"/>
            <w:gridSpan w:val="3"/>
          </w:tcPr>
          <w:p w:rsidR="00C019BF" w:rsidRPr="007B67C1" w:rsidRDefault="00C019BF" w:rsidP="007B67C1">
            <w:pPr>
              <w:pStyle w:val="TableParagraph"/>
              <w:spacing w:line="264" w:lineRule="exac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C019BF" w:rsidRPr="007B67C1" w:rsidRDefault="00C019BF" w:rsidP="007B67C1">
            <w:pPr>
              <w:pStyle w:val="TableParagraph"/>
              <w:spacing w:line="264" w:lineRule="exac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19BF" w:rsidRPr="00875726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учащимися программы среднего общего образования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показателю «успеваемость» в 2023</w:t>
      </w:r>
      <w:r w:rsidRPr="00875726">
        <w:rPr>
          <w:rFonts w:ascii="Times New Roman" w:hAnsi="Times New Roman" w:cs="Times New Roman"/>
          <w:sz w:val="28"/>
          <w:szCs w:val="28"/>
          <w:lang w:eastAsia="ru-RU"/>
        </w:rPr>
        <w:t xml:space="preserve">учебном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выросли на 26,5 процента (в 2022</w:t>
      </w:r>
      <w:r w:rsidRPr="00875726">
        <w:rPr>
          <w:rFonts w:ascii="Times New Roman" w:hAnsi="Times New Roman" w:cs="Times New Roman"/>
          <w:sz w:val="28"/>
          <w:szCs w:val="28"/>
          <w:lang w:eastAsia="ru-RU"/>
        </w:rPr>
        <w:t>-м количество обучающихся, которые окончили полугодие на «4» и «5», было 13,5%), процент учащихся, око</w:t>
      </w:r>
      <w:r>
        <w:rPr>
          <w:rFonts w:ascii="Times New Roman" w:hAnsi="Times New Roman" w:cs="Times New Roman"/>
          <w:sz w:val="28"/>
          <w:szCs w:val="28"/>
          <w:lang w:eastAsia="ru-RU"/>
        </w:rPr>
        <w:t>нчивших на «5», стабилен (в 2021</w:t>
      </w:r>
      <w:r w:rsidRPr="00875726">
        <w:rPr>
          <w:rFonts w:ascii="Times New Roman" w:hAnsi="Times New Roman" w:cs="Times New Roman"/>
          <w:sz w:val="28"/>
          <w:szCs w:val="28"/>
          <w:lang w:eastAsia="ru-RU"/>
        </w:rPr>
        <w:t>-м было 9%).</w:t>
      </w:r>
    </w:p>
    <w:p w:rsidR="00C019BF" w:rsidRPr="00082C1E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82C1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ГИА</w:t>
      </w:r>
    </w:p>
    <w:p w:rsidR="00C019BF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условия прохождения ОГЭ в традиционном формате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: обязательные экзамены по русскому языку и математике </w:t>
      </w:r>
      <w:r>
        <w:rPr>
          <w:rFonts w:ascii="Times New Roman" w:hAnsi="Times New Roman" w:cs="Times New Roman"/>
          <w:sz w:val="28"/>
          <w:szCs w:val="28"/>
          <w:lang w:eastAsia="ru-RU"/>
        </w:rPr>
        <w:t>и 2 предмета по выбору обучающихся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форме ОГЭ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ГИА-11 проходило в форме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ЕГЭ.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Выпускники 11-х классов, поступающие в вузы, сдавали </w:t>
      </w:r>
      <w:r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ЕГЭ по русскому языку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математике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и ЕГЭ по предметам по выбору. Выпускники, не поступающие в вузы, сдавали два экзамена в форме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ЕГ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Э – по русскому языку и математике.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Особенности проведения ГИА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коронавирусной инфекции (COVID-19).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10. Общая численность выпускников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учебного года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09"/>
        <w:gridCol w:w="1285"/>
        <w:gridCol w:w="1351"/>
      </w:tblGrid>
      <w:tr w:rsidR="00C019BF" w:rsidRPr="00663601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11-е классы</w:t>
            </w:r>
          </w:p>
        </w:tc>
      </w:tr>
      <w:tr w:rsidR="00C019BF" w:rsidRPr="00663601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 количество выпускников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611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019BF" w:rsidRPr="00663601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обучающихся на семейном образовании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9BF" w:rsidRPr="00663601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 обучающихся с ОВЗ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19BF" w:rsidRPr="00663601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обучающихся, получивших «зачет» за итоговое собеседование/ сочинение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019BF" w:rsidRPr="00663601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обучающихся, не допущенных к ГИА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9BF" w:rsidRPr="00663601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обучающихся, проходивших процедуру ГИА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611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019BF" w:rsidRPr="00663601">
        <w:trPr>
          <w:tblCellSpacing w:w="0" w:type="dxa"/>
        </w:trPr>
        <w:tc>
          <w:tcPr>
            <w:tcW w:w="6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 обучающихся, получивших аттестат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1C4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611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ГИА в 9-х классах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одним из условий допуска обучающихся  9-х классов к </w:t>
      </w:r>
      <w:r w:rsidRPr="00B271D6">
        <w:rPr>
          <w:rFonts w:ascii="Times New Roman" w:hAnsi="Times New Roman" w:cs="Times New Roman"/>
          <w:sz w:val="28"/>
          <w:szCs w:val="28"/>
          <w:lang w:eastAsia="ru-RU"/>
        </w:rPr>
        <w:t>ГИА было получение «зачета» за итоговое собеседование. Испытание прошло 08.02.2023 в МБОУ «Кромская СОШ» в очном формате. В итоговом собеседовании приняли участие 87 обучающихся (100%), все участники получили «зачет».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все девятиклассники сдали ОГЭ по основным предметам – русскому языку и математике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предметам по выбору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допустимом уровне.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Успеваемость по математике и русскому языку за последние три года не изменилась и стабильно составляет 100 </w:t>
      </w:r>
      <w:r w:rsidRPr="003A7424">
        <w:rPr>
          <w:rFonts w:ascii="Times New Roman" w:hAnsi="Times New Roman" w:cs="Times New Roman"/>
          <w:sz w:val="28"/>
          <w:szCs w:val="28"/>
          <w:lang w:eastAsia="ru-RU"/>
        </w:rPr>
        <w:t>процентов. Качество образования растет.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11. Результаты ОГЭ по обязательным предметам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61"/>
        <w:gridCol w:w="1665"/>
        <w:gridCol w:w="1168"/>
        <w:gridCol w:w="1109"/>
        <w:gridCol w:w="1665"/>
        <w:gridCol w:w="1168"/>
        <w:gridCol w:w="1109"/>
      </w:tblGrid>
      <w:tr w:rsidR="00C019BF" w:rsidRPr="00663601">
        <w:trPr>
          <w:tblCellSpacing w:w="0" w:type="dxa"/>
        </w:trPr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 год</w:t>
            </w:r>
          </w:p>
        </w:tc>
        <w:tc>
          <w:tcPr>
            <w:tcW w:w="3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 язык</w:t>
            </w:r>
          </w:p>
        </w:tc>
      </w:tr>
      <w:tr w:rsidR="00C019BF" w:rsidRPr="0066360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B271D6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271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271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C019BF" w:rsidRPr="00663601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1C4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019BF" w:rsidRPr="00663601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7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Отменены</w:t>
            </w:r>
          </w:p>
        </w:tc>
      </w:tr>
      <w:tr w:rsidR="00C019BF" w:rsidRPr="00663601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C019BF" w:rsidRPr="00663601">
        <w:trPr>
          <w:trHeight w:val="18"/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4B7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Также все выпускники 9-х классов написали внутренние контрольные работы по предметам. Результаты написания контрольных работ по предметам по выбору выявили допустимый уровень знаний обучающихся.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Замечаний о нарушении процедуры проведения ГИА-9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C019BF" w:rsidRPr="00B271D6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87 обучающихся школы успешно закончили 2022/23 учебный год и получили аттестаты об основном общем образовании. Аттестат с отличием получили 8 человек, что составило 10 процентов от общей численности выпускников.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88"/>
        <w:gridCol w:w="689"/>
        <w:gridCol w:w="702"/>
        <w:gridCol w:w="689"/>
        <w:gridCol w:w="600"/>
        <w:gridCol w:w="702"/>
        <w:gridCol w:w="709"/>
      </w:tblGrid>
      <w:tr w:rsidR="00C019BF" w:rsidRPr="00663601">
        <w:trPr>
          <w:trHeight w:val="3"/>
          <w:tblCellSpacing w:w="0" w:type="dxa"/>
        </w:trPr>
        <w:tc>
          <w:tcPr>
            <w:tcW w:w="4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019BF" w:rsidRPr="00663601">
        <w:trPr>
          <w:trHeight w:val="3"/>
          <w:tblCellSpacing w:w="0" w:type="dxa"/>
        </w:trPr>
        <w:tc>
          <w:tcPr>
            <w:tcW w:w="4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C46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C019BF" w:rsidRPr="00663601">
        <w:trPr>
          <w:trHeight w:val="3"/>
          <w:tblCellSpacing w:w="0" w:type="dxa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 9-х классов всего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61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19BF" w:rsidRPr="00663601">
        <w:trPr>
          <w:trHeight w:val="3"/>
          <w:tblCellSpacing w:w="0" w:type="dxa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</w:tr>
      <w:tr w:rsidR="00C019BF" w:rsidRPr="00663601">
        <w:trPr>
          <w:trHeight w:val="6"/>
          <w:tblCellSpacing w:w="0" w:type="dxa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C019BF" w:rsidRPr="00663601">
        <w:trPr>
          <w:trHeight w:val="9"/>
          <w:tblCellSpacing w:w="0" w:type="dxa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19BF" w:rsidRPr="00663601">
        <w:trPr>
          <w:trHeight w:val="9"/>
          <w:tblCellSpacing w:w="0" w:type="dxa"/>
        </w:trPr>
        <w:tc>
          <w:tcPr>
            <w:tcW w:w="4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C46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ГИА в 11-х классах</w:t>
      </w:r>
    </w:p>
    <w:p w:rsidR="00C019BF" w:rsidRPr="00B271D6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71D6">
        <w:rPr>
          <w:rFonts w:ascii="Times New Roman" w:hAnsi="Times New Roman" w:cs="Times New Roman"/>
          <w:sz w:val="28"/>
          <w:szCs w:val="28"/>
          <w:lang w:eastAsia="ru-RU"/>
        </w:rPr>
        <w:t>учебном году одним из условий допуска обучающихся 11-х классов к ГИА было получение «зачета» за итоговое сочинение. Испытание прошло 07.12.2022 в Школе. В итоговом сочинении приняли участие 29 обучающихся (100%), по результатам проверки все обучающиеся получили «зачет».</w:t>
      </w:r>
    </w:p>
    <w:p w:rsidR="00C019BF" w:rsidRPr="00B271D6" w:rsidRDefault="00C019BF" w:rsidP="00CD4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В 2023 году все выпускники 11-х классов (29 человек) успешно сдали ГИА. Из них 29 обучающихся сдавали ГИА в форме ЕГЭ. В форме  ГВЭ по русскому языку и математике не сдавали. </w:t>
      </w:r>
      <w:r w:rsidRPr="00B271D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14. Результаты ГИА-11 в форме ГВЭ в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09"/>
        <w:gridCol w:w="1687"/>
        <w:gridCol w:w="1549"/>
      </w:tblGrid>
      <w:tr w:rsidR="00C019BF" w:rsidRPr="00663601">
        <w:trPr>
          <w:tblCellSpacing w:w="0" w:type="dxa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 язык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C019BF" w:rsidRPr="00663601">
        <w:trPr>
          <w:tblCellSpacing w:w="0" w:type="dxa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 обучающихся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9BF" w:rsidRPr="00663601">
        <w:trPr>
          <w:tblCellSpacing w:w="0" w:type="dxa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 балл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9BF" w:rsidRPr="00663601">
        <w:trPr>
          <w:tblCellSpacing w:w="0" w:type="dxa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9BF" w:rsidRPr="00663601">
        <w:trPr>
          <w:tblCellSpacing w:w="0" w:type="dxa"/>
        </w:trPr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19BF" w:rsidRPr="00940249" w:rsidRDefault="00C019BF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Все выпускники 11-х классов, которые сдавали ГИА в форме ЕГЭ, успешно справились с одним обязательным предметом – русским языком. Высокие баллы получили </w:t>
      </w:r>
      <w:r w:rsidRPr="00C639F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8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обучающихся (</w:t>
      </w:r>
      <w:r>
        <w:rPr>
          <w:rFonts w:ascii="Times New Roman" w:hAnsi="Times New Roman" w:cs="Times New Roman"/>
          <w:sz w:val="28"/>
          <w:szCs w:val="28"/>
          <w:lang w:eastAsia="ru-RU"/>
        </w:rPr>
        <w:t>21,6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15. Результаты ЕГЭ по русскому языку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68"/>
        <w:gridCol w:w="1419"/>
        <w:gridCol w:w="1417"/>
      </w:tblGrid>
      <w:tr w:rsidR="00C019BF" w:rsidRPr="00663601">
        <w:trPr>
          <w:trHeight w:val="5"/>
          <w:tblCellSpacing w:w="0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«Б»</w:t>
            </w:r>
          </w:p>
        </w:tc>
      </w:tr>
      <w:tr w:rsidR="00C019BF" w:rsidRPr="00663601">
        <w:trPr>
          <w:trHeight w:val="5"/>
          <w:tblCellSpacing w:w="0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 обучающихся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6C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6C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19BF" w:rsidRPr="00663601">
        <w:trPr>
          <w:tblCellSpacing w:w="0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9BF" w:rsidRPr="00663601">
        <w:trPr>
          <w:tblCellSpacing w:w="0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которые получили высокие баллы (от 80 до 100)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9BF" w:rsidRPr="00663601">
        <w:trPr>
          <w:tblCellSpacing w:w="0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 балл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9BF" w:rsidRPr="00663601">
        <w:trPr>
          <w:tblCellSpacing w:w="0" w:type="dxa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 тестовый балл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817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</w:tbl>
    <w:p w:rsidR="00C019BF" w:rsidRDefault="00C019BF" w:rsidP="00817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ЕГЭ по математике был предметом по выбору. Обучающиеся, которые поступали в вузы, сдавали ЕГЭ по математике профильного уровня. Повышение баллов по математике в последние два года обусловлено тем, что этот предмет сдавали более подготовленные обучающиеся, которые поступают в вузы. </w:t>
      </w:r>
    </w:p>
    <w:p w:rsidR="00C019BF" w:rsidRPr="00940249" w:rsidRDefault="00C019BF" w:rsidP="00817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16. Средний тестовый балл ЕГЭ по математике и русскому языку за три последних года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62"/>
        <w:gridCol w:w="1549"/>
        <w:gridCol w:w="1687"/>
      </w:tblGrid>
      <w:tr w:rsidR="00C019BF" w:rsidRPr="00663601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 язык</w:t>
            </w:r>
          </w:p>
        </w:tc>
      </w:tr>
      <w:tr w:rsidR="00C019BF" w:rsidRPr="00DB06A2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81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81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81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C019BF" w:rsidRPr="00DB06A2">
        <w:trPr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81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81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81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C019BF" w:rsidRPr="00DB06A2">
        <w:trPr>
          <w:trHeight w:val="493"/>
          <w:tblCellSpacing w:w="0" w:type="dxa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81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81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81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</w:tr>
    </w:tbl>
    <w:p w:rsidR="00C019BF" w:rsidRPr="00B271D6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06A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C019BF" w:rsidRPr="00940249" w:rsidRDefault="00C019BF" w:rsidP="00462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В 2023 году из 29 обучающихся 11-х классов, сдающих ЕГЭ, выбор предметов: математику (профильный уровень) – 9 человек (31 %). 13  обучающихся (  44,8%) выбрали обществознание, 1 ( 3,4 %) – физику, 2 ( 6,9 %) – историю, 2 ( 6,9 %) – английский язык, 4 ( 13,8 %)– информатику, - 4 (13,8 %) – химию, 5 (17,2 )биологию, литературу- 7 ( 24%), географию-1(3.4%). Cогласно результатам ЕГЭ успеваемость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русскому языку и математике составила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100 процентов. Качество сдачи экзаменов и средний балл свидетельствуют о том, что уровень знаний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средний и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выше среднего по всем предметам.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Результаты ЕГЭ в 2023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tbl>
      <w:tblPr>
        <w:tblW w:w="0" w:type="auto"/>
        <w:tblCellSpacing w:w="0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07"/>
        <w:gridCol w:w="2445"/>
        <w:gridCol w:w="1984"/>
        <w:gridCol w:w="1843"/>
      </w:tblGrid>
      <w:tr w:rsidR="00C019BF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 предметы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участников ЕГЭ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C019BF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 язык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19BF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19BF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(профильный уровень)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19BF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019BF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019BF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35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19BF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19BF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 язык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19BF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9BF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019BF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019BF" w:rsidRPr="00663601">
        <w:trPr>
          <w:tblCellSpacing w:w="0" w:type="dxa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Все выпускники 11-х классов успешно завершили учебный год и получили аттестаты. Количество обучающихся, получивших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учебном году аттестат о среднем общем образовании с отличием и медаль </w:t>
      </w:r>
      <w:r w:rsidRPr="00B271D6">
        <w:rPr>
          <w:rFonts w:ascii="Times New Roman" w:hAnsi="Times New Roman" w:cs="Times New Roman"/>
          <w:sz w:val="28"/>
          <w:szCs w:val="28"/>
          <w:lang w:eastAsia="ru-RU"/>
        </w:rPr>
        <w:t>«За особые успехи в учении», – 7 человек, что составило 24,1 процентов от общей численности выпускников 2023 года.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18. Количество медалистов за последние пять лет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60"/>
        <w:gridCol w:w="660"/>
        <w:gridCol w:w="660"/>
        <w:gridCol w:w="660"/>
        <w:gridCol w:w="660"/>
        <w:gridCol w:w="660"/>
      </w:tblGrid>
      <w:tr w:rsidR="00C019BF" w:rsidRPr="00663601">
        <w:trPr>
          <w:tblCellSpacing w:w="0" w:type="dxa"/>
        </w:trPr>
        <w:tc>
          <w:tcPr>
            <w:tcW w:w="3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Медаль «За особые успехи в учении»</w:t>
            </w:r>
          </w:p>
        </w:tc>
      </w:tr>
      <w:tr w:rsidR="00C019BF" w:rsidRPr="00663601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8F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8F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8F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8F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940249" w:rsidRDefault="00C019BF" w:rsidP="008F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9BF" w:rsidRDefault="00C019BF" w:rsidP="008F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C019BF" w:rsidRPr="00663601">
        <w:trPr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8F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8F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8F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8F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8F37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F" w:rsidRPr="00B271D6" w:rsidRDefault="00C019BF" w:rsidP="008F37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19. Получили медаль «За особые успехи в учении» в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учебном году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4"/>
        <w:gridCol w:w="3511"/>
        <w:gridCol w:w="863"/>
        <w:gridCol w:w="3166"/>
      </w:tblGrid>
      <w:tr w:rsidR="00C019BF" w:rsidRPr="00C639F5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 И. О. выпускника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Классный руководитель</w:t>
            </w:r>
          </w:p>
        </w:tc>
      </w:tr>
      <w:tr w:rsidR="00C019BF" w:rsidRPr="00C639F5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040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Красникова Елизавета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040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Косторных О.Л.</w:t>
            </w:r>
          </w:p>
        </w:tc>
      </w:tr>
      <w:tr w:rsidR="00C019BF" w:rsidRPr="00C639F5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0A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0A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Терехов Павел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0A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0A6725">
            <w:pPr>
              <w:rPr>
                <w:rFonts w:ascii="Times New Roman" w:hAnsi="Times New Roman" w:cs="Times New Roman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Косторных О.Л.</w:t>
            </w:r>
          </w:p>
        </w:tc>
      </w:tr>
      <w:tr w:rsidR="00C019BF" w:rsidRPr="00C639F5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0A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0A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Суздалева Анна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0A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0A6725">
            <w:pPr>
              <w:rPr>
                <w:rFonts w:ascii="Times New Roman" w:hAnsi="Times New Roman" w:cs="Times New Roman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Косторных О.Л.</w:t>
            </w:r>
          </w:p>
        </w:tc>
      </w:tr>
      <w:tr w:rsidR="00C019BF" w:rsidRPr="00C639F5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0A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0A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Анжелика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0A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0A6725">
            <w:pPr>
              <w:rPr>
                <w:rFonts w:ascii="Times New Roman" w:hAnsi="Times New Roman" w:cs="Times New Roman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Косторных О.Л.</w:t>
            </w:r>
          </w:p>
        </w:tc>
      </w:tr>
      <w:tr w:rsidR="00C019BF" w:rsidRPr="00C639F5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Мазина Дарья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1A5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1A5099">
            <w:pPr>
              <w:rPr>
                <w:rFonts w:ascii="Times New Roman" w:hAnsi="Times New Roman" w:cs="Times New Roman"/>
              </w:rPr>
            </w:pPr>
            <w:r w:rsidRPr="00B271D6">
              <w:rPr>
                <w:rFonts w:ascii="Times New Roman" w:hAnsi="Times New Roman" w:cs="Times New Roman"/>
              </w:rPr>
              <w:t>Матвеева Л.А.</w:t>
            </w:r>
          </w:p>
        </w:tc>
      </w:tr>
      <w:tr w:rsidR="00C019BF" w:rsidRPr="00C639F5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0A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0A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Костина Дарья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0A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0A6725">
            <w:pPr>
              <w:rPr>
                <w:rFonts w:ascii="Times New Roman" w:hAnsi="Times New Roman" w:cs="Times New Roman"/>
              </w:rPr>
            </w:pPr>
            <w:r w:rsidRPr="00B271D6">
              <w:rPr>
                <w:rFonts w:ascii="Times New Roman" w:hAnsi="Times New Roman" w:cs="Times New Roman"/>
              </w:rPr>
              <w:t>Матвеева Л.А.</w:t>
            </w:r>
          </w:p>
        </w:tc>
      </w:tr>
      <w:tr w:rsidR="00C019BF" w:rsidRPr="00C639F5">
        <w:trPr>
          <w:tblCellSpacing w:w="0" w:type="dxa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0A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0A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Сыромятников Дмитрий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0A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9BF" w:rsidRPr="00B271D6" w:rsidRDefault="00C019BF" w:rsidP="000A6725">
            <w:pPr>
              <w:rPr>
                <w:rFonts w:ascii="Times New Roman" w:hAnsi="Times New Roman" w:cs="Times New Roman"/>
              </w:rPr>
            </w:pPr>
            <w:r w:rsidRPr="00B271D6">
              <w:rPr>
                <w:rFonts w:ascii="Times New Roman" w:hAnsi="Times New Roman" w:cs="Times New Roman"/>
              </w:rPr>
              <w:t>Матвеева Л.А.</w:t>
            </w:r>
          </w:p>
        </w:tc>
      </w:tr>
    </w:tbl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 о результатах ГИА-9 и ГИА-11</w:t>
      </w:r>
    </w:p>
    <w:p w:rsidR="00C019BF" w:rsidRPr="00940249" w:rsidRDefault="00C019BF" w:rsidP="00D56045">
      <w:pPr>
        <w:numPr>
          <w:ilvl w:val="0"/>
          <w:numId w:val="21"/>
        </w:numPr>
        <w:spacing w:after="0" w:line="240" w:lineRule="auto"/>
        <w:ind w:left="1500" w:right="180" w:hanging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Обучающиеся 9-х и 11-х классов показали средний уровень успеваемости по результатам ГИА по всем предметам.</w:t>
      </w:r>
    </w:p>
    <w:p w:rsidR="00C019BF" w:rsidRPr="00940249" w:rsidRDefault="00C019BF" w:rsidP="00D56045">
      <w:pPr>
        <w:numPr>
          <w:ilvl w:val="0"/>
          <w:numId w:val="21"/>
        </w:numPr>
        <w:spacing w:after="0" w:line="240" w:lineRule="auto"/>
        <w:ind w:left="1500" w:right="180" w:hanging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По ГИА-9 средний балл выше 3,7 по обязательным предметам </w:t>
      </w:r>
    </w:p>
    <w:p w:rsidR="00C019BF" w:rsidRPr="00940249" w:rsidRDefault="00C019BF" w:rsidP="00D56045">
      <w:pPr>
        <w:numPr>
          <w:ilvl w:val="0"/>
          <w:numId w:val="21"/>
        </w:numPr>
        <w:spacing w:after="0" w:line="240" w:lineRule="auto"/>
        <w:ind w:left="1500" w:right="180" w:hanging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По ЕГЭ средний балл по предметам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35,5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78,9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19BF" w:rsidRPr="00940249" w:rsidRDefault="00C019BF" w:rsidP="00D56045">
      <w:pPr>
        <w:numPr>
          <w:ilvl w:val="0"/>
          <w:numId w:val="21"/>
        </w:numPr>
        <w:spacing w:after="0" w:line="240" w:lineRule="auto"/>
        <w:ind w:left="1500" w:right="180" w:hanging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Среди выпускников 9-х классов аттестат с отличием получили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%). </w:t>
      </w:r>
    </w:p>
    <w:p w:rsidR="00C019BF" w:rsidRPr="00940249" w:rsidRDefault="00C019BF" w:rsidP="00D56045">
      <w:pPr>
        <w:numPr>
          <w:ilvl w:val="0"/>
          <w:numId w:val="21"/>
        </w:numPr>
        <w:spacing w:after="0" w:line="240" w:lineRule="auto"/>
        <w:ind w:left="1500" w:right="180" w:hanging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Среди выпускников 11-х классов аттестат с отличием и медаль «За особые успехи в учении» получили 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(2</w:t>
      </w:r>
      <w:r>
        <w:rPr>
          <w:rFonts w:ascii="Times New Roman" w:hAnsi="Times New Roman" w:cs="Times New Roman"/>
          <w:sz w:val="28"/>
          <w:szCs w:val="28"/>
          <w:lang w:eastAsia="ru-RU"/>
        </w:rPr>
        <w:t>4,3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%). 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ВПР</w:t>
      </w:r>
    </w:p>
    <w:p w:rsidR="00C019BF" w:rsidRPr="00B271D6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ВПР показали объективные результаты по предметам.</w:t>
      </w:r>
    </w:p>
    <w:p w:rsidR="00C019BF" w:rsidRPr="00B271D6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Соотношение: качество образования в % / успеваемость в %: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 xml:space="preserve">в 5-х классах- 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русский язык-64/92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математика-64/97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биология- 92/100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история-72/100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в 6-х классах: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русский язык-72/100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математика-50/99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биология-66/100</w:t>
      </w:r>
    </w:p>
    <w:p w:rsidR="00C019BF" w:rsidRPr="00B271D6" w:rsidRDefault="00C019BF" w:rsidP="00E10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география-81\98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обществознание-61/100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география-81\98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в 7-х классах: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русский язык-72/100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математика-51/99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физика-82,5/100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история-78/97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обществознание-61/100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биология-33/100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география-71/100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английский язык-75/100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немецкий язык-78/100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в 8-х классах: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русский язык-51/91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математика-40/98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биология-74/100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география- 54/100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химия-80/100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физика-75/100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история-83/100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обществознание-49/93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11-х классах: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история- 86/100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география-93/100</w:t>
      </w:r>
    </w:p>
    <w:p w:rsidR="00C019BF" w:rsidRPr="00B271D6" w:rsidRDefault="00C019BF" w:rsidP="0035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9BF" w:rsidRPr="00B271D6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Причины несоответствия результатов ВПР и оценок:</w:t>
      </w:r>
    </w:p>
    <w:p w:rsidR="00C019BF" w:rsidRPr="00E10189" w:rsidRDefault="00C019BF" w:rsidP="00D56045">
      <w:pPr>
        <w:numPr>
          <w:ilvl w:val="0"/>
          <w:numId w:val="26"/>
        </w:numPr>
        <w:spacing w:after="0" w:line="240" w:lineRule="auto"/>
        <w:ind w:left="1500" w:right="180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отсутствие дифференцированной работы с обучающимися;</w:t>
      </w:r>
    </w:p>
    <w:p w:rsidR="00C019BF" w:rsidRPr="00B271D6" w:rsidRDefault="00C019BF" w:rsidP="00D56045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C019BF" w:rsidRPr="00B271D6" w:rsidRDefault="00C019BF" w:rsidP="00D56045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71D6">
        <w:rPr>
          <w:rFonts w:ascii="Times New Roman" w:hAnsi="Times New Roman" w:cs="Times New Roman"/>
          <w:sz w:val="28"/>
          <w:szCs w:val="28"/>
          <w:lang w:eastAsia="ru-RU"/>
        </w:rPr>
        <w:t>неумение работать с текстовой информацией</w:t>
      </w:r>
    </w:p>
    <w:p w:rsidR="00C019BF" w:rsidRPr="001F0F70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B271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Активность и результативность участия в олимпиадах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559"/>
      </w:tblGrid>
      <w:tr w:rsidR="00C019BF" w:rsidRPr="001F0F70">
        <w:tc>
          <w:tcPr>
            <w:tcW w:w="7905" w:type="dxa"/>
          </w:tcPr>
          <w:p w:rsidR="00C019BF" w:rsidRPr="00B271D6" w:rsidRDefault="00C019BF" w:rsidP="00D733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</w:rPr>
              <w:t>Участие в ВсОШ</w:t>
            </w:r>
          </w:p>
        </w:tc>
        <w:tc>
          <w:tcPr>
            <w:tcW w:w="1559" w:type="dxa"/>
          </w:tcPr>
          <w:p w:rsidR="00C019BF" w:rsidRPr="00B271D6" w:rsidRDefault="00C019BF" w:rsidP="00D7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9BF" w:rsidRPr="00DB06A2">
        <w:tc>
          <w:tcPr>
            <w:tcW w:w="7905" w:type="dxa"/>
          </w:tcPr>
          <w:p w:rsidR="00C019BF" w:rsidRPr="00B271D6" w:rsidRDefault="00C019BF" w:rsidP="00D733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</w:rPr>
              <w:t>Колическво участников школьного этапа ВсОШ</w:t>
            </w:r>
          </w:p>
        </w:tc>
        <w:tc>
          <w:tcPr>
            <w:tcW w:w="1559" w:type="dxa"/>
          </w:tcPr>
          <w:p w:rsidR="00C019BF" w:rsidRPr="00B271D6" w:rsidRDefault="00C019BF" w:rsidP="001F0F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</w:rPr>
              <w:t>235/43,3%</w:t>
            </w:r>
          </w:p>
        </w:tc>
      </w:tr>
      <w:tr w:rsidR="00C019BF" w:rsidRPr="00DB06A2">
        <w:tc>
          <w:tcPr>
            <w:tcW w:w="7905" w:type="dxa"/>
          </w:tcPr>
          <w:p w:rsidR="00C019BF" w:rsidRPr="00B271D6" w:rsidRDefault="00C019BF" w:rsidP="00D733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муниципального этапа ВсОШ, чел./% от общего количества учащихся 7-11 классов</w:t>
            </w:r>
          </w:p>
        </w:tc>
        <w:tc>
          <w:tcPr>
            <w:tcW w:w="1559" w:type="dxa"/>
          </w:tcPr>
          <w:p w:rsidR="00C019BF" w:rsidRPr="00B271D6" w:rsidRDefault="00C019BF" w:rsidP="001F0F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</w:rPr>
              <w:t>85/24,2%</w:t>
            </w:r>
          </w:p>
        </w:tc>
      </w:tr>
      <w:tr w:rsidR="00C019BF" w:rsidRPr="00DB06A2">
        <w:tc>
          <w:tcPr>
            <w:tcW w:w="7905" w:type="dxa"/>
          </w:tcPr>
          <w:p w:rsidR="00C019BF" w:rsidRPr="00B271D6" w:rsidRDefault="00C019BF" w:rsidP="00D733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регионального этапа ВсОШ, чел./% от общего количества учащихся 9-11 классов</w:t>
            </w:r>
          </w:p>
        </w:tc>
        <w:tc>
          <w:tcPr>
            <w:tcW w:w="1559" w:type="dxa"/>
          </w:tcPr>
          <w:p w:rsidR="00C019BF" w:rsidRPr="00B271D6" w:rsidRDefault="00C019BF" w:rsidP="00E1018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</w:rPr>
              <w:t>4/2,5%</w:t>
            </w:r>
          </w:p>
        </w:tc>
      </w:tr>
      <w:tr w:rsidR="00C019BF" w:rsidRPr="00DB06A2">
        <w:tc>
          <w:tcPr>
            <w:tcW w:w="7905" w:type="dxa"/>
          </w:tcPr>
          <w:p w:rsidR="00C019BF" w:rsidRPr="00B271D6" w:rsidRDefault="00C019BF" w:rsidP="00D733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всероссийского этапа ВсОШ, чел.</w:t>
            </w:r>
          </w:p>
        </w:tc>
        <w:tc>
          <w:tcPr>
            <w:tcW w:w="1559" w:type="dxa"/>
          </w:tcPr>
          <w:p w:rsidR="00C019BF" w:rsidRPr="00B271D6" w:rsidRDefault="00C019BF" w:rsidP="00D7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19BF" w:rsidRPr="00DB06A2">
        <w:tc>
          <w:tcPr>
            <w:tcW w:w="7905" w:type="dxa"/>
          </w:tcPr>
          <w:p w:rsidR="00C019BF" w:rsidRPr="00B271D6" w:rsidRDefault="00C019BF" w:rsidP="00D733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</w:rPr>
              <w:t>Количество призёров/победителей муниципального этапа ВсОШ, чел.</w:t>
            </w:r>
          </w:p>
        </w:tc>
        <w:tc>
          <w:tcPr>
            <w:tcW w:w="1559" w:type="dxa"/>
          </w:tcPr>
          <w:p w:rsidR="00C019BF" w:rsidRPr="00B271D6" w:rsidRDefault="00C019BF" w:rsidP="001F0F7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019BF" w:rsidRPr="00DB06A2">
        <w:tc>
          <w:tcPr>
            <w:tcW w:w="7905" w:type="dxa"/>
          </w:tcPr>
          <w:p w:rsidR="00C019BF" w:rsidRPr="00B271D6" w:rsidRDefault="00C019BF" w:rsidP="00D733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</w:rPr>
              <w:t>Количество призёров/победителей регионального этапа ВсОШ, чел.</w:t>
            </w:r>
          </w:p>
        </w:tc>
        <w:tc>
          <w:tcPr>
            <w:tcW w:w="1559" w:type="dxa"/>
          </w:tcPr>
          <w:p w:rsidR="00C019BF" w:rsidRPr="00B271D6" w:rsidRDefault="00C019BF" w:rsidP="00D7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19BF" w:rsidRPr="00DB06A2">
        <w:tc>
          <w:tcPr>
            <w:tcW w:w="7905" w:type="dxa"/>
          </w:tcPr>
          <w:p w:rsidR="00C019BF" w:rsidRPr="00B271D6" w:rsidRDefault="00C019BF" w:rsidP="00D7333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</w:rPr>
              <w:t>Количество призёров/победителей всероссийского этапа ВсОШ, чел.</w:t>
            </w:r>
          </w:p>
        </w:tc>
        <w:tc>
          <w:tcPr>
            <w:tcW w:w="1559" w:type="dxa"/>
          </w:tcPr>
          <w:p w:rsidR="00C019BF" w:rsidRPr="00B271D6" w:rsidRDefault="00C019BF" w:rsidP="00D733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 Обучающиеся принимают активное участие в олимпиадах. Занимают призовые места на школьном и муниципальном уровнях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C019BF" w:rsidRPr="00875726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875726" w:rsidRDefault="00C019BF" w:rsidP="003B7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V. ВОСТРЕБОВАННОСТЬ ВЫПУСКНИКОВ</w:t>
      </w:r>
    </w:p>
    <w:p w:rsidR="00C019BF" w:rsidRPr="00875726" w:rsidRDefault="00C019BF" w:rsidP="003B7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7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20. Востребованность выпускников</w:t>
      </w:r>
    </w:p>
    <w:tbl>
      <w:tblPr>
        <w:tblW w:w="0" w:type="auto"/>
        <w:tblCellSpacing w:w="0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9"/>
        <w:gridCol w:w="716"/>
        <w:gridCol w:w="764"/>
        <w:gridCol w:w="764"/>
        <w:gridCol w:w="1394"/>
        <w:gridCol w:w="529"/>
        <w:gridCol w:w="875"/>
        <w:gridCol w:w="1394"/>
        <w:gridCol w:w="1574"/>
        <w:gridCol w:w="726"/>
      </w:tblGrid>
      <w:tr w:rsidR="00C019BF" w:rsidRPr="00875726">
        <w:trPr>
          <w:tblCellSpacing w:w="0" w:type="dxa"/>
        </w:trPr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875726" w:rsidRDefault="00C019BF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 </w:t>
            </w:r>
          </w:p>
          <w:p w:rsidR="00C019BF" w:rsidRPr="00875726" w:rsidRDefault="00C019BF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3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875726" w:rsidRDefault="00C019BF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5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875726" w:rsidRDefault="00C019BF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C019BF" w:rsidRPr="00875726">
        <w:trPr>
          <w:tblCellSpacing w:w="0" w:type="dxa"/>
        </w:trPr>
        <w:tc>
          <w:tcPr>
            <w:tcW w:w="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875726" w:rsidRDefault="00C019BF" w:rsidP="002E7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875726" w:rsidRDefault="00C019BF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875726" w:rsidRDefault="00C019BF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Перешли в 10-й класс Школы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875726" w:rsidRDefault="00C019BF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Перешли в 10-й класс другой ОО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875726" w:rsidRDefault="00C019BF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Поступили в профессиональную ОО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875726" w:rsidRDefault="00C019BF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875726" w:rsidRDefault="00C019BF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Поступили в вузы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875726" w:rsidRDefault="00C019BF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Поступили в профессиональную ОО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875726" w:rsidRDefault="00C019BF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Устроились на работу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875726" w:rsidRDefault="00C019BF" w:rsidP="002E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Пошли на срочную службу по призыву</w:t>
            </w:r>
          </w:p>
        </w:tc>
      </w:tr>
      <w:tr w:rsidR="00C019BF" w:rsidRPr="00875726">
        <w:trPr>
          <w:tblCellSpacing w:w="0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9BF" w:rsidRPr="00875726">
        <w:trPr>
          <w:tblCellSpacing w:w="0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19BF" w:rsidRPr="00875726">
        <w:trPr>
          <w:tblCellSpacing w:w="0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9BF" w:rsidRPr="00875726">
        <w:trPr>
          <w:tblCellSpacing w:w="0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2E7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019BF" w:rsidRPr="00EE5D8C" w:rsidRDefault="00C019BF" w:rsidP="003B77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2023</w:t>
      </w:r>
      <w:r w:rsidRPr="00875726">
        <w:rPr>
          <w:rFonts w:ascii="Times New Roman" w:hAnsi="Times New Roman" w:cs="Times New Roman"/>
          <w:sz w:val="28"/>
          <w:szCs w:val="28"/>
          <w:lang w:eastAsia="ru-RU"/>
        </w:rPr>
        <w:t xml:space="preserve"> году  количество выпускников 9-го класса, которые продолжили обучение в школе и количество поступивших в профессиональные ОО существенно не изменилось по сравнению с предыдущим годом. Количество выпускников, поступающих в вузы,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уменьшилось</w:t>
      </w:r>
      <w:r w:rsidRPr="00875726">
        <w:rPr>
          <w:rFonts w:ascii="Times New Roman" w:hAnsi="Times New Roman" w:cs="Times New Roman"/>
          <w:sz w:val="28"/>
          <w:szCs w:val="28"/>
          <w:lang w:eastAsia="ru-RU"/>
        </w:rPr>
        <w:t xml:space="preserve">  по сравнению с общим количеством выпускников 11-го класса.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 ОЦЕНКА ФУНКЦИОНИРОВАНИЯ ВНУТРЕННЕЙ СИСТЕМЫ ОЦЕНКИ КАЧЕСТВА ОБРАЗОВАНИЯ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 целью снижения напряженности среди родителей по вопросу дистанционного обучения 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 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школе».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Результаты анализа анкетирования показывают положительную динамику удовлетворенности родителей по ключевым показателям в сравнении c дистанционным периодом 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По окончании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учебного года в адрес Школы поступили благодарности от родителей отдельных классов в адрес педагогов,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VII. ОЦЕНКА КАДРОВОГО ОБЕСПЕЧЕНИЯ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C019BF" w:rsidRPr="00940249" w:rsidRDefault="00C019BF" w:rsidP="00D5604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кадровой политики направлены:</w:t>
      </w:r>
    </w:p>
    <w:p w:rsidR="00C019BF" w:rsidRPr="00940249" w:rsidRDefault="00C019BF" w:rsidP="00D5604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на сохранение, укрепление и развитие кадрового потенциала;</w:t>
      </w:r>
    </w:p>
    <w:p w:rsidR="00C019BF" w:rsidRPr="00940249" w:rsidRDefault="00C019BF" w:rsidP="00D5604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C019BF" w:rsidRPr="00940249" w:rsidRDefault="00C019BF" w:rsidP="00D5604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повышение уровня квалификации персонала.</w:t>
      </w:r>
    </w:p>
    <w:p w:rsidR="00C019BF" w:rsidRPr="00940249" w:rsidRDefault="00C019BF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На период самообследования в Школе работают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>46 педагога, из них 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– внутренних совместителей. Из них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име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т среднее специальное образование и обучается в педагогическом университете. </w:t>
      </w:r>
    </w:p>
    <w:p w:rsidR="00C019BF" w:rsidRDefault="00C019BF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1.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 году результаты опроса, посещения уроков, в том числе в онлайн-формате, при выявлении профессиональных дефицитов педагогов-предметников и педагогов дополнительного образования показали, что 32 процента – основной, 28 процентов – средней школы нуждались в совершенствовании компетенций, а более 24 процентов всех учителей считали, что им не хватает компетенций для подготовки к дистанционным занятиям. </w:t>
      </w:r>
    </w:p>
    <w:p w:rsidR="00C019BF" w:rsidRPr="00940249" w:rsidRDefault="00C019BF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ИКТ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noBreakHyphen/>
        <w:t>компетенций, работе с цифровыми инструментами и необходимости работы с новыми кадрами по данному направлению.</w:t>
      </w:r>
    </w:p>
    <w:p w:rsidR="00C019BF" w:rsidRPr="00940249" w:rsidRDefault="00C019BF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2. 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среднюю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готовность педагогических кадров.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 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метапредметных профессиональных объединений.</w:t>
      </w:r>
    </w:p>
    <w:p w:rsidR="00C019BF" w:rsidRPr="00940249" w:rsidRDefault="00C019BF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3. Анализ кадрового потенциала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Только 35 процентов учителей имеют опыт преподавания предметов на профильном уровне в рамках среднего общего образования. В связи с чем принято решение о пересмотре плана непрерывного профессионального образования педагогич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еских и управленческих кадров 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0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VIII. ОЦЕНКА УЧЕБНО-МЕТОДИЧЕСКОГО И БИБЛИОТЕЧНО-ИНФОРМАЦИОННОГО ОБЕСПЕЧЕНИЯ</w:t>
      </w:r>
    </w:p>
    <w:p w:rsidR="00C019BF" w:rsidRPr="00940249" w:rsidRDefault="00C019BF" w:rsidP="000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Общая характеристика:</w:t>
      </w:r>
    </w:p>
    <w:p w:rsidR="00C019BF" w:rsidRPr="00940249" w:rsidRDefault="00C019BF" w:rsidP="000A60EF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объем библиотечного фонда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18990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единица;</w:t>
      </w:r>
    </w:p>
    <w:p w:rsidR="00C019BF" w:rsidRPr="00940249" w:rsidRDefault="00C019BF" w:rsidP="000A60EF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книгообеспеченность – 100 процентов;</w:t>
      </w:r>
    </w:p>
    <w:p w:rsidR="00C019BF" w:rsidRPr="00940249" w:rsidRDefault="00C019BF" w:rsidP="000A60EF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обращаемость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150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3 единиц в год;</w:t>
      </w:r>
    </w:p>
    <w:p w:rsidR="00C019BF" w:rsidRPr="00940249" w:rsidRDefault="00C019BF" w:rsidP="000A60EF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объем учебного фонда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1266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единиц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19BF" w:rsidRPr="00940249" w:rsidRDefault="00C019BF" w:rsidP="000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Фонд библиотеки формируется за счет федерального, областного, местного бюджетов.</w:t>
      </w:r>
    </w:p>
    <w:p w:rsidR="00C019BF" w:rsidRPr="00940249" w:rsidRDefault="00C019BF" w:rsidP="000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0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21. Состав фонда и его использование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2"/>
        <w:gridCol w:w="3054"/>
        <w:gridCol w:w="2615"/>
        <w:gridCol w:w="3354"/>
      </w:tblGrid>
      <w:tr w:rsidR="00C019BF" w:rsidRPr="00663601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 литературы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единиц в фонде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C019BF" w:rsidRPr="00663601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1266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9BF" w:rsidRPr="00663601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C019BF" w:rsidRPr="00663601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6481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9BF" w:rsidRPr="00663601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19BF" w:rsidRPr="00663601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9BF" w:rsidRPr="00663601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9BF" w:rsidRPr="00663601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9BF" w:rsidRPr="00663601">
        <w:trPr>
          <w:tblCellSpacing w:w="0" w:type="dxa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31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19BF" w:rsidRPr="00940249" w:rsidRDefault="00C019BF" w:rsidP="000A6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Фонд библиотеки соответствует требованиям ФГОС, учебники фонда входят в федеральный перечень, утвержденный приказом Минпросвещения от 20.05.2020 № 254.</w:t>
      </w:r>
    </w:p>
    <w:p w:rsidR="00C019BF" w:rsidRPr="00940249" w:rsidRDefault="00C019BF" w:rsidP="000A6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9BF" w:rsidRPr="00940249" w:rsidRDefault="00C019BF" w:rsidP="000A6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Средний уров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ень посещаемости библиотеки – 15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в день.</w:t>
      </w:r>
    </w:p>
    <w:p w:rsidR="00C019BF" w:rsidRPr="00940249" w:rsidRDefault="00C019BF" w:rsidP="000A6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C019BF" w:rsidRPr="00940249" w:rsidRDefault="00C019BF" w:rsidP="000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C019BF" w:rsidRPr="00940249" w:rsidRDefault="00C019BF" w:rsidP="000A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Анализ применения в МБОУ «Кромская СОШ» при реализации основной образовательной программы начального общего образования показывает следующее:</w:t>
      </w:r>
    </w:p>
    <w:p w:rsidR="00C019BF" w:rsidRPr="00940249" w:rsidRDefault="00C019BF" w:rsidP="000A60EF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10 процентов педагогов в рамках урочной деятельности допускают одновременное применение обучающимися более двух устройств, что запрещено санитарными правилами (п. 3.5.2 СП 2.4.3648-20);</w:t>
      </w:r>
    </w:p>
    <w:p w:rsidR="00C019BF" w:rsidRPr="00940249" w:rsidRDefault="00C019BF" w:rsidP="000A60EF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5 процентов обучающихся используют мобильные средства связи для обучения, что запрещается (п. 3.5.3 СП 2.4.3648-20).</w:t>
      </w:r>
    </w:p>
    <w:p w:rsidR="00C019BF" w:rsidRPr="00940249" w:rsidRDefault="00C019BF" w:rsidP="000A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Таким образом, заместителю директора по УВР МБОУ «Кромская СОШ» необходимо провести разъяснительную работу с педагогами по применению ЭСО в учебном процессе.</w:t>
      </w:r>
    </w:p>
    <w:p w:rsidR="00C019BF" w:rsidRPr="00940249" w:rsidRDefault="00C019BF" w:rsidP="000A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Обеспеченность доступа к печатным и электронным образовательным ресурсам (ЭОР), в том числе к ЭОР, размещенным в федеральных и региональных базах данных ЭОР, в МБОУ «Кромская СОШ» составляет 30процентов. Также стоит отметить недостаточный уровень укомплектованности библиотеки ЭОР по учебным предметам учебного плана. Данная ситуация должна быть озвучена перед учредителем и членами управляющего совета для принятия соответствующих решений.</w:t>
      </w:r>
    </w:p>
    <w:p w:rsidR="00C019BF" w:rsidRPr="00940249" w:rsidRDefault="00C019BF" w:rsidP="000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IX. ОЦЕНКА МАТЕРИАЛЬНО-ТЕХНИЧЕСКОЙ БАЗЫ</w:t>
      </w:r>
    </w:p>
    <w:p w:rsidR="00C019BF" w:rsidRPr="00940249" w:rsidRDefault="00C019BF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обеспечение Школы позволяет реализовывать в полной мере образовательные программы. В Школе оборудованы 33 учебных кабинета, 21 из них оснащен современной мультимедийной техникой, в том числе:</w:t>
      </w:r>
    </w:p>
    <w:p w:rsidR="00C019BF" w:rsidRPr="00940249" w:rsidRDefault="00C019BF" w:rsidP="00D5604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лаборатория по физике;</w:t>
      </w:r>
    </w:p>
    <w:p w:rsidR="00C019BF" w:rsidRPr="00940249" w:rsidRDefault="00C019BF" w:rsidP="00D5604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лаборатория по химии;</w:t>
      </w:r>
    </w:p>
    <w:p w:rsidR="00C019BF" w:rsidRPr="00940249" w:rsidRDefault="00C019BF" w:rsidP="00D5604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лаборатория по биологии;</w:t>
      </w:r>
    </w:p>
    <w:p w:rsidR="00C019BF" w:rsidRPr="00940249" w:rsidRDefault="00C019BF" w:rsidP="00D5604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два компьютерных класса;</w:t>
      </w:r>
    </w:p>
    <w:p w:rsidR="00C019BF" w:rsidRPr="00940249" w:rsidRDefault="00C019BF" w:rsidP="00D5604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столярная мастерская;</w:t>
      </w:r>
    </w:p>
    <w:p w:rsidR="00C019BF" w:rsidRPr="00940249" w:rsidRDefault="00C019BF" w:rsidP="00D56045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кабинет технологии для девочек;</w:t>
      </w:r>
    </w:p>
    <w:p w:rsidR="00C019BF" w:rsidRPr="00940249" w:rsidRDefault="00C019BF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На втором этаже здания оборудованы спортивный и актовый залы. На первом этаже оборудованы столовая и пищеблок.</w:t>
      </w:r>
    </w:p>
    <w:p w:rsidR="00C019BF" w:rsidRPr="00940249" w:rsidRDefault="00C019BF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Асфальтированная площадка для игр на территории Школы оборудована полосой препятствий: металлические шесты, две лестницы, лабиринт. Предусмотрена площадка для оздоровительных занятий для инвалидов и детей с ОВЗ.</w:t>
      </w:r>
    </w:p>
    <w:p w:rsidR="00C019BF" w:rsidRPr="00940249" w:rsidRDefault="00C019BF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Анализ данных, полученных в результате опроса педагогов на конец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года, показывает положительную динамику в сравнении с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годом по следующим позициям:</w:t>
      </w:r>
    </w:p>
    <w:p w:rsidR="00C019BF" w:rsidRPr="00940249" w:rsidRDefault="00C019BF" w:rsidP="00D56045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оснащение МБОУ «кромская СОШ»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процентов, в отличие от ранее – 65 процентов;</w:t>
      </w:r>
    </w:p>
    <w:p w:rsidR="00C019BF" w:rsidRPr="00940249" w:rsidRDefault="00C019BF" w:rsidP="00D56045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1500" w:right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качественно изменилась оснащенность классов – 93 процента (вместо 65% в 2020 году) оснащены ноутбуками и стационарными компьютерами, 100 процентов кабинетов (вместо 85% в 2020 году) имеют доступ к интернету для выполнения необходимых задач в рамках образовательной деятельности.</w:t>
      </w:r>
    </w:p>
    <w:p w:rsidR="00C019BF" w:rsidRPr="00940249" w:rsidRDefault="00C019BF" w:rsidP="00D5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административно-управленческой командой МБОУ «кромская СОШ»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естественно-научного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:rsidR="00C019BF" w:rsidRPr="00940249" w:rsidRDefault="00C019BF" w:rsidP="00D560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19BF" w:rsidRPr="00940249" w:rsidRDefault="00C019BF" w:rsidP="00D560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СТАТИСТИЧЕСКАЯ ЧАСТЬ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РЕЗУЛЬТАТЫ АНАЛИЗА ПОКАЗАТЕЛЕЙ ДЕЯТЕЛЬНОСТИ 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</w:p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Данные приведены по состоянию на 31 декабря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 года.</w:t>
      </w: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68"/>
        <w:gridCol w:w="2200"/>
        <w:gridCol w:w="1377"/>
      </w:tblGrid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 измерения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C019BF" w:rsidRPr="00663601">
        <w:trPr>
          <w:tblCellSpacing w:w="0" w:type="dxa"/>
        </w:trPr>
        <w:tc>
          <w:tcPr>
            <w:tcW w:w="9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 деятельность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 численность учащихся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3B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3B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50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50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217/40%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ГИА выпускников 9-го класса по русскому языку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50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ГИА выпускников 9-го класса по математике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50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50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балл ЕГЭ выпускников 11-го класса по математике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50071F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0071F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0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50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8/(9,2%)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3B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(24,1%)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387 (73%)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(2,7%)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регионального 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(5%)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федерального 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(5%)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международного 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 (4%)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7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(0%)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 высшим 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0C6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высшим педагогическим 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0C6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средним профессиональным 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средним профессиональным педагогическим 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B271D6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3B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46/100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46/100</w:t>
            </w:r>
          </w:p>
        </w:tc>
      </w:tr>
      <w:tr w:rsidR="00C019BF" w:rsidRPr="00663601">
        <w:trPr>
          <w:tblCellSpacing w:w="0" w:type="dxa"/>
        </w:trPr>
        <w:tc>
          <w:tcPr>
            <w:tcW w:w="9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системы контроля распечатки 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9BF" w:rsidRPr="00940249" w:rsidRDefault="00C019BF" w:rsidP="00D5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 (процент)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</w:tr>
      <w:tr w:rsidR="00C019BF" w:rsidRPr="00663601">
        <w:trPr>
          <w:tblCellSpacing w:w="0" w:type="dxa"/>
        </w:trPr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940249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9BF" w:rsidRPr="00DB06A2" w:rsidRDefault="00C019BF" w:rsidP="00D56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6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C019BF" w:rsidRPr="00940249" w:rsidRDefault="00C019BF" w:rsidP="00D5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* В 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году средний балл ГИА-11 по русскому языку и математике рассчитывается на основании обобщенных результатов по ЕГЭ 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Анализ показателей указывает на то, что Школа имеет достаточную инфраструктуру, которая соответствует требованиям СП 2.4.3648-20 и СанПиН 1.2.3685-21 и позволяет реализовывать образовательные программы в полном объеме в соответствии с ФГОС общего образования.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ИКТ-компетенций.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Результаты ВПР показали среднее качество подготовки обучающихся Школы. Кроме этого, стоит отметить, что педагоги Школы недостаточно объективно оценивают обучающихся.</w:t>
      </w:r>
    </w:p>
    <w:p w:rsidR="00C019BF" w:rsidRPr="00940249" w:rsidRDefault="00C019BF" w:rsidP="00D5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0249">
        <w:rPr>
          <w:rFonts w:ascii="Times New Roman" w:hAnsi="Times New Roman" w:cs="Times New Roman"/>
          <w:sz w:val="28"/>
          <w:szCs w:val="28"/>
          <w:lang w:eastAsia="ru-RU"/>
        </w:rPr>
        <w:t>Деятельность рабочей группы по подготовке Школы к переходу на новые ФГОС ООО можно оценить как хорошую: мероприятия дорожной карты реализованы на 96 процентов за первое полугодие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0249">
        <w:rPr>
          <w:rFonts w:ascii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94024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C019BF" w:rsidRPr="00940249" w:rsidRDefault="00C019BF" w:rsidP="003B7772">
      <w:pPr>
        <w:spacing w:after="0" w:line="240" w:lineRule="auto"/>
        <w:jc w:val="both"/>
      </w:pPr>
      <w:r w:rsidRPr="0094024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C019BF" w:rsidRPr="00940249" w:rsidSect="007E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995"/>
    <w:multiLevelType w:val="multilevel"/>
    <w:tmpl w:val="211A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1193CAC"/>
    <w:multiLevelType w:val="multilevel"/>
    <w:tmpl w:val="BA78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53566D8"/>
    <w:multiLevelType w:val="multilevel"/>
    <w:tmpl w:val="8012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62C6672"/>
    <w:multiLevelType w:val="multilevel"/>
    <w:tmpl w:val="FF8E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8572704"/>
    <w:multiLevelType w:val="multilevel"/>
    <w:tmpl w:val="DBD8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18969A1"/>
    <w:multiLevelType w:val="multilevel"/>
    <w:tmpl w:val="4262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DB96C3A"/>
    <w:multiLevelType w:val="multilevel"/>
    <w:tmpl w:val="8A50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F1B0265"/>
    <w:multiLevelType w:val="multilevel"/>
    <w:tmpl w:val="F98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1817F44"/>
    <w:multiLevelType w:val="multilevel"/>
    <w:tmpl w:val="395C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42012AC"/>
    <w:multiLevelType w:val="multilevel"/>
    <w:tmpl w:val="1CA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9FF4352"/>
    <w:multiLevelType w:val="multilevel"/>
    <w:tmpl w:val="D666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A22CA"/>
    <w:multiLevelType w:val="multilevel"/>
    <w:tmpl w:val="CE34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D001F77"/>
    <w:multiLevelType w:val="multilevel"/>
    <w:tmpl w:val="B454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03F23F9"/>
    <w:multiLevelType w:val="multilevel"/>
    <w:tmpl w:val="5E3E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ACD09C4"/>
    <w:multiLevelType w:val="multilevel"/>
    <w:tmpl w:val="9F2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D1054F8"/>
    <w:multiLevelType w:val="multilevel"/>
    <w:tmpl w:val="D280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F485DCE"/>
    <w:multiLevelType w:val="multilevel"/>
    <w:tmpl w:val="C80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2B73B07"/>
    <w:multiLevelType w:val="multilevel"/>
    <w:tmpl w:val="8ED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75C5154"/>
    <w:multiLevelType w:val="multilevel"/>
    <w:tmpl w:val="81C4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DC53445"/>
    <w:multiLevelType w:val="multilevel"/>
    <w:tmpl w:val="EC98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FB630A4"/>
    <w:multiLevelType w:val="multilevel"/>
    <w:tmpl w:val="6C06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0C90411"/>
    <w:multiLevelType w:val="multilevel"/>
    <w:tmpl w:val="5668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4A50751"/>
    <w:multiLevelType w:val="multilevel"/>
    <w:tmpl w:val="D0EE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CC4092C"/>
    <w:multiLevelType w:val="multilevel"/>
    <w:tmpl w:val="0082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039433C"/>
    <w:multiLevelType w:val="multilevel"/>
    <w:tmpl w:val="27F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5780336"/>
    <w:multiLevelType w:val="multilevel"/>
    <w:tmpl w:val="A08E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6FB7872"/>
    <w:multiLevelType w:val="multilevel"/>
    <w:tmpl w:val="E896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757DA"/>
    <w:multiLevelType w:val="hybridMultilevel"/>
    <w:tmpl w:val="36189874"/>
    <w:lvl w:ilvl="0" w:tplc="22FC88C8">
      <w:numFmt w:val="bullet"/>
      <w:lvlText w:val="–"/>
      <w:lvlJc w:val="left"/>
      <w:pPr>
        <w:ind w:left="632" w:hanging="173"/>
      </w:pPr>
      <w:rPr>
        <w:rFonts w:ascii="Arial" w:eastAsia="Times New Roman" w:hAnsi="Arial" w:hint="default"/>
        <w:w w:val="104"/>
        <w:sz w:val="20"/>
        <w:szCs w:val="20"/>
      </w:rPr>
    </w:lvl>
    <w:lvl w:ilvl="1" w:tplc="EF10E288">
      <w:numFmt w:val="bullet"/>
      <w:lvlText w:val="•"/>
      <w:lvlJc w:val="left"/>
      <w:pPr>
        <w:ind w:left="2149" w:hanging="173"/>
      </w:pPr>
      <w:rPr>
        <w:rFonts w:hint="default"/>
      </w:rPr>
    </w:lvl>
    <w:lvl w:ilvl="2" w:tplc="2B3E6BFA">
      <w:numFmt w:val="bullet"/>
      <w:lvlText w:val="•"/>
      <w:lvlJc w:val="left"/>
      <w:pPr>
        <w:ind w:left="3659" w:hanging="173"/>
      </w:pPr>
      <w:rPr>
        <w:rFonts w:hint="default"/>
      </w:rPr>
    </w:lvl>
    <w:lvl w:ilvl="3" w:tplc="AD680182">
      <w:numFmt w:val="bullet"/>
      <w:lvlText w:val="•"/>
      <w:lvlJc w:val="left"/>
      <w:pPr>
        <w:ind w:left="5169" w:hanging="173"/>
      </w:pPr>
      <w:rPr>
        <w:rFonts w:hint="default"/>
      </w:rPr>
    </w:lvl>
    <w:lvl w:ilvl="4" w:tplc="1144B234">
      <w:numFmt w:val="bullet"/>
      <w:lvlText w:val="•"/>
      <w:lvlJc w:val="left"/>
      <w:pPr>
        <w:ind w:left="6679" w:hanging="173"/>
      </w:pPr>
      <w:rPr>
        <w:rFonts w:hint="default"/>
      </w:rPr>
    </w:lvl>
    <w:lvl w:ilvl="5" w:tplc="EAA43568">
      <w:numFmt w:val="bullet"/>
      <w:lvlText w:val="•"/>
      <w:lvlJc w:val="left"/>
      <w:pPr>
        <w:ind w:left="8189" w:hanging="173"/>
      </w:pPr>
      <w:rPr>
        <w:rFonts w:hint="default"/>
      </w:rPr>
    </w:lvl>
    <w:lvl w:ilvl="6" w:tplc="3252BD24">
      <w:numFmt w:val="bullet"/>
      <w:lvlText w:val="•"/>
      <w:lvlJc w:val="left"/>
      <w:pPr>
        <w:ind w:left="9699" w:hanging="173"/>
      </w:pPr>
      <w:rPr>
        <w:rFonts w:hint="default"/>
      </w:rPr>
    </w:lvl>
    <w:lvl w:ilvl="7" w:tplc="C7602BA2">
      <w:numFmt w:val="bullet"/>
      <w:lvlText w:val="•"/>
      <w:lvlJc w:val="left"/>
      <w:pPr>
        <w:ind w:left="11208" w:hanging="173"/>
      </w:pPr>
      <w:rPr>
        <w:rFonts w:hint="default"/>
      </w:rPr>
    </w:lvl>
    <w:lvl w:ilvl="8" w:tplc="4ADE8B0A">
      <w:numFmt w:val="bullet"/>
      <w:lvlText w:val="•"/>
      <w:lvlJc w:val="left"/>
      <w:pPr>
        <w:ind w:left="12718" w:hanging="173"/>
      </w:pPr>
      <w:rPr>
        <w:rFonts w:hint="default"/>
      </w:rPr>
    </w:lvl>
  </w:abstractNum>
  <w:abstractNum w:abstractNumId="28">
    <w:nsid w:val="72127009"/>
    <w:multiLevelType w:val="multilevel"/>
    <w:tmpl w:val="CC9A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42C7D88"/>
    <w:multiLevelType w:val="multilevel"/>
    <w:tmpl w:val="5D3E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4FB7F88"/>
    <w:multiLevelType w:val="multilevel"/>
    <w:tmpl w:val="A092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EA255A8"/>
    <w:multiLevelType w:val="multilevel"/>
    <w:tmpl w:val="B5E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13"/>
  </w:num>
  <w:num w:numId="5">
    <w:abstractNumId w:val="24"/>
  </w:num>
  <w:num w:numId="6">
    <w:abstractNumId w:val="12"/>
  </w:num>
  <w:num w:numId="7">
    <w:abstractNumId w:val="0"/>
  </w:num>
  <w:num w:numId="8">
    <w:abstractNumId w:val="6"/>
  </w:num>
  <w:num w:numId="9">
    <w:abstractNumId w:val="2"/>
  </w:num>
  <w:num w:numId="10">
    <w:abstractNumId w:val="25"/>
  </w:num>
  <w:num w:numId="11">
    <w:abstractNumId w:val="4"/>
  </w:num>
  <w:num w:numId="12">
    <w:abstractNumId w:val="9"/>
  </w:num>
  <w:num w:numId="13">
    <w:abstractNumId w:val="14"/>
  </w:num>
  <w:num w:numId="14">
    <w:abstractNumId w:val="7"/>
  </w:num>
  <w:num w:numId="15">
    <w:abstractNumId w:val="18"/>
  </w:num>
  <w:num w:numId="16">
    <w:abstractNumId w:val="22"/>
  </w:num>
  <w:num w:numId="17">
    <w:abstractNumId w:val="11"/>
  </w:num>
  <w:num w:numId="18">
    <w:abstractNumId w:val="28"/>
  </w:num>
  <w:num w:numId="19">
    <w:abstractNumId w:val="5"/>
  </w:num>
  <w:num w:numId="20">
    <w:abstractNumId w:val="21"/>
  </w:num>
  <w:num w:numId="21">
    <w:abstractNumId w:val="10"/>
  </w:num>
  <w:num w:numId="22">
    <w:abstractNumId w:val="30"/>
  </w:num>
  <w:num w:numId="23">
    <w:abstractNumId w:val="15"/>
  </w:num>
  <w:num w:numId="24">
    <w:abstractNumId w:val="29"/>
  </w:num>
  <w:num w:numId="25">
    <w:abstractNumId w:val="31"/>
  </w:num>
  <w:num w:numId="26">
    <w:abstractNumId w:val="26"/>
  </w:num>
  <w:num w:numId="27">
    <w:abstractNumId w:val="1"/>
  </w:num>
  <w:num w:numId="28">
    <w:abstractNumId w:val="3"/>
  </w:num>
  <w:num w:numId="29">
    <w:abstractNumId w:val="20"/>
  </w:num>
  <w:num w:numId="30">
    <w:abstractNumId w:val="16"/>
  </w:num>
  <w:num w:numId="31">
    <w:abstractNumId w:val="19"/>
  </w:num>
  <w:num w:numId="32">
    <w:abstractNumId w:val="27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045"/>
    <w:rsid w:val="00001BE2"/>
    <w:rsid w:val="00020787"/>
    <w:rsid w:val="000403FE"/>
    <w:rsid w:val="0004161C"/>
    <w:rsid w:val="00052049"/>
    <w:rsid w:val="00056C76"/>
    <w:rsid w:val="0006071E"/>
    <w:rsid w:val="0006569B"/>
    <w:rsid w:val="00080E9C"/>
    <w:rsid w:val="00082C1E"/>
    <w:rsid w:val="000A02DA"/>
    <w:rsid w:val="000A60EF"/>
    <w:rsid w:val="000A6633"/>
    <w:rsid w:val="000A6725"/>
    <w:rsid w:val="000C6726"/>
    <w:rsid w:val="000E101A"/>
    <w:rsid w:val="00144AB1"/>
    <w:rsid w:val="0019721E"/>
    <w:rsid w:val="001A5099"/>
    <w:rsid w:val="001C4569"/>
    <w:rsid w:val="001F0F70"/>
    <w:rsid w:val="00255CB8"/>
    <w:rsid w:val="00257CE6"/>
    <w:rsid w:val="00297B5A"/>
    <w:rsid w:val="002E790C"/>
    <w:rsid w:val="00307DB2"/>
    <w:rsid w:val="00313E67"/>
    <w:rsid w:val="003328F1"/>
    <w:rsid w:val="00351682"/>
    <w:rsid w:val="003869A1"/>
    <w:rsid w:val="003A7424"/>
    <w:rsid w:val="003B4F60"/>
    <w:rsid w:val="003B7772"/>
    <w:rsid w:val="003D2E92"/>
    <w:rsid w:val="00414107"/>
    <w:rsid w:val="00416988"/>
    <w:rsid w:val="00422AE2"/>
    <w:rsid w:val="00424642"/>
    <w:rsid w:val="0043594B"/>
    <w:rsid w:val="004402E3"/>
    <w:rsid w:val="00446B2E"/>
    <w:rsid w:val="00450DDB"/>
    <w:rsid w:val="00462308"/>
    <w:rsid w:val="0047541F"/>
    <w:rsid w:val="004926BB"/>
    <w:rsid w:val="004A616E"/>
    <w:rsid w:val="004B7C1E"/>
    <w:rsid w:val="0050071F"/>
    <w:rsid w:val="005439CB"/>
    <w:rsid w:val="00551642"/>
    <w:rsid w:val="00582594"/>
    <w:rsid w:val="005A0152"/>
    <w:rsid w:val="005B4654"/>
    <w:rsid w:val="005E2D95"/>
    <w:rsid w:val="005F1413"/>
    <w:rsid w:val="00611204"/>
    <w:rsid w:val="006130F2"/>
    <w:rsid w:val="00632D5A"/>
    <w:rsid w:val="00663601"/>
    <w:rsid w:val="0068460B"/>
    <w:rsid w:val="006A3C6F"/>
    <w:rsid w:val="006C4819"/>
    <w:rsid w:val="006E1A20"/>
    <w:rsid w:val="006F527A"/>
    <w:rsid w:val="007603DB"/>
    <w:rsid w:val="007645E2"/>
    <w:rsid w:val="007726A5"/>
    <w:rsid w:val="007744D2"/>
    <w:rsid w:val="0078626E"/>
    <w:rsid w:val="007A6BBA"/>
    <w:rsid w:val="007B67C1"/>
    <w:rsid w:val="007D7093"/>
    <w:rsid w:val="007E7DC0"/>
    <w:rsid w:val="00806C86"/>
    <w:rsid w:val="00817687"/>
    <w:rsid w:val="008178C8"/>
    <w:rsid w:val="00875726"/>
    <w:rsid w:val="00894986"/>
    <w:rsid w:val="008A2DB7"/>
    <w:rsid w:val="008A57BA"/>
    <w:rsid w:val="008B04BC"/>
    <w:rsid w:val="008C0F98"/>
    <w:rsid w:val="008D2A78"/>
    <w:rsid w:val="008F2A7D"/>
    <w:rsid w:val="008F37FB"/>
    <w:rsid w:val="00920EBA"/>
    <w:rsid w:val="00924A5B"/>
    <w:rsid w:val="00940249"/>
    <w:rsid w:val="0096243E"/>
    <w:rsid w:val="0099501E"/>
    <w:rsid w:val="009B4171"/>
    <w:rsid w:val="009D4BD4"/>
    <w:rsid w:val="009E3E8A"/>
    <w:rsid w:val="009E4C0E"/>
    <w:rsid w:val="00A05068"/>
    <w:rsid w:val="00A07613"/>
    <w:rsid w:val="00A37F6A"/>
    <w:rsid w:val="00A90319"/>
    <w:rsid w:val="00A909B8"/>
    <w:rsid w:val="00A92555"/>
    <w:rsid w:val="00A93E3B"/>
    <w:rsid w:val="00AA400D"/>
    <w:rsid w:val="00AA5C01"/>
    <w:rsid w:val="00AD4146"/>
    <w:rsid w:val="00AD6ABD"/>
    <w:rsid w:val="00AE47F0"/>
    <w:rsid w:val="00B20232"/>
    <w:rsid w:val="00B21A58"/>
    <w:rsid w:val="00B271D6"/>
    <w:rsid w:val="00B65FB5"/>
    <w:rsid w:val="00BD4912"/>
    <w:rsid w:val="00BE7398"/>
    <w:rsid w:val="00C019BF"/>
    <w:rsid w:val="00C25B55"/>
    <w:rsid w:val="00C46CA8"/>
    <w:rsid w:val="00C56330"/>
    <w:rsid w:val="00C61BA5"/>
    <w:rsid w:val="00C639F5"/>
    <w:rsid w:val="00C678CC"/>
    <w:rsid w:val="00CD422C"/>
    <w:rsid w:val="00CE0F86"/>
    <w:rsid w:val="00D22D4D"/>
    <w:rsid w:val="00D31680"/>
    <w:rsid w:val="00D56045"/>
    <w:rsid w:val="00D7333F"/>
    <w:rsid w:val="00D964D2"/>
    <w:rsid w:val="00DA65B4"/>
    <w:rsid w:val="00DB06A2"/>
    <w:rsid w:val="00E10189"/>
    <w:rsid w:val="00E81CC6"/>
    <w:rsid w:val="00E8693A"/>
    <w:rsid w:val="00E87036"/>
    <w:rsid w:val="00EA362F"/>
    <w:rsid w:val="00EB1875"/>
    <w:rsid w:val="00EE27AF"/>
    <w:rsid w:val="00EE5D8C"/>
    <w:rsid w:val="00F07D82"/>
    <w:rsid w:val="00F1331B"/>
    <w:rsid w:val="00F27216"/>
    <w:rsid w:val="00F46595"/>
    <w:rsid w:val="00F533AC"/>
    <w:rsid w:val="00F57D87"/>
    <w:rsid w:val="00F86278"/>
    <w:rsid w:val="00FB6E36"/>
    <w:rsid w:val="00FC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C0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5604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FB6E36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5604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6C86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msonormal0">
    <w:name w:val="msonormal"/>
    <w:basedOn w:val="Normal"/>
    <w:uiPriority w:val="99"/>
    <w:rsid w:val="00D5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415226,bqiaagaaeyqcaaagiaiaaanczxqabrgtfq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5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5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560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56045"/>
    <w:rPr>
      <w:color w:val="800080"/>
      <w:u w:val="single"/>
    </w:rPr>
  </w:style>
  <w:style w:type="paragraph" w:customStyle="1" w:styleId="TableParagraph">
    <w:name w:val="Table Paragraph"/>
    <w:basedOn w:val="Normal"/>
    <w:uiPriority w:val="99"/>
    <w:rsid w:val="00A93E3B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A93E3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3E3B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93E3B"/>
    <w:pPr>
      <w:ind w:left="720"/>
    </w:pPr>
  </w:style>
  <w:style w:type="paragraph" w:styleId="NoSpacing">
    <w:name w:val="No Spacing"/>
    <w:uiPriority w:val="99"/>
    <w:qFormat/>
    <w:rsid w:val="0004161C"/>
    <w:rPr>
      <w:rFonts w:cs="Calibri"/>
      <w:lang w:eastAsia="en-US"/>
    </w:rPr>
  </w:style>
  <w:style w:type="character" w:customStyle="1" w:styleId="Heading4Char1">
    <w:name w:val="Heading 4 Char1"/>
    <w:link w:val="Heading4"/>
    <w:uiPriority w:val="99"/>
    <w:locked/>
    <w:rsid w:val="00FB6E36"/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shkola201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817</TotalTime>
  <Pages>31</Pages>
  <Words>7610</Words>
  <Characters>-32766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10</cp:revision>
  <cp:lastPrinted>2024-04-09T06:04:00Z</cp:lastPrinted>
  <dcterms:created xsi:type="dcterms:W3CDTF">2024-04-03T16:52:00Z</dcterms:created>
  <dcterms:modified xsi:type="dcterms:W3CDTF">2024-04-11T08:39:00Z</dcterms:modified>
</cp:coreProperties>
</file>